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4965175"/>
        <w:docPartObj>
          <w:docPartGallery w:val="Cover Pages"/>
          <w:docPartUnique/>
        </w:docPartObj>
      </w:sdtPr>
      <w:sdtEndPr/>
      <w:sdtContent>
        <w:p w14:paraId="508B994B" w14:textId="77777777" w:rsidR="00365049" w:rsidRDefault="00D5604A">
          <w:r>
            <w:rPr>
              <w:noProof/>
            </w:rPr>
            <mc:AlternateContent>
              <mc:Choice Requires="wpg">
                <w:drawing>
                  <wp:anchor distT="0" distB="0" distL="114300" distR="114300" simplePos="0" relativeHeight="251659264" behindDoc="0" locked="0" layoutInCell="0" allowOverlap="1" wp14:anchorId="508B99B2" wp14:editId="508B99B3">
                    <wp:simplePos x="0" y="0"/>
                    <wp:positionH relativeFrom="page">
                      <wp:align>center</wp:align>
                    </wp:positionH>
                    <wp:positionV relativeFrom="margin">
                      <wp:align>center</wp:align>
                    </wp:positionV>
                    <wp:extent cx="7557770" cy="8863330"/>
                    <wp:effectExtent l="0" t="0" r="2540" b="0"/>
                    <wp:wrapNone/>
                    <wp:docPr id="2" name="Group 2"/>
                    <wp:cNvGraphicFramePr/>
                    <a:graphic xmlns:a="http://schemas.openxmlformats.org/drawingml/2006/main">
                      <a:graphicData uri="http://schemas.microsoft.com/office/word/2010/wordprocessingGroup">
                        <wpg:wgp>
                          <wpg:cNvGrpSpPr/>
                          <wpg:grpSpPr>
                            <a:xfrm>
                              <a:off x="0" y="0"/>
                              <a:ext cx="7557770" cy="8863330"/>
                              <a:chOff x="0" y="1440"/>
                              <a:chExt cx="12239" cy="12960"/>
                            </a:xfrm>
                          </wpg:grpSpPr>
                          <wpg:grpSp>
                            <wpg:cNvPr id="4" name="Group 3"/>
                            <wpg:cNvGrpSpPr/>
                            <wpg:grpSpPr>
                              <a:xfrm>
                                <a:off x="0" y="9661"/>
                                <a:ext cx="12239" cy="4739"/>
                                <a:chOff x="-6" y="3399"/>
                                <a:chExt cx="12197" cy="4253"/>
                              </a:xfrm>
                            </wpg:grpSpPr>
                            <wpg:grpSp>
                              <wpg:cNvPr id="5" name="Group 4"/>
                              <wpg:cNvGrpSpPr/>
                              <wpg:grpSpPr>
                                <a:xfrm>
                                  <a:off x="-6" y="3717"/>
                                  <a:ext cx="12189" cy="3550"/>
                                  <a:chOff x="18" y="7468"/>
                                  <a:chExt cx="12189" cy="3550"/>
                                </a:xfrm>
                              </wpg:grpSpPr>
                              <wps:wsp>
                                <wps:cNvPr id="6" name="Freeform 5"/>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6"/>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7"/>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9" name="Freeform 8"/>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9"/>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10"/>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2"/>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3"/>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5" name="Rectangle 14"/>
                            <wps:cNvSpPr>
                              <a:spLocks noChangeArrowheads="1"/>
                            </wps:cNvSpPr>
                            <wps:spPr bwMode="auto">
                              <a:xfrm>
                                <a:off x="1800" y="1440"/>
                                <a:ext cx="8638"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02060"/>
                                      <w:sz w:val="32"/>
                                      <w:szCs w:val="32"/>
                                    </w:rPr>
                                    <w:alias w:val="Company"/>
                                    <w:id w:val="24965179"/>
                                    <w:dataBinding w:prefixMappings="xmlns:ns0='http://schemas.openxmlformats.org/officeDocument/2006/extended-properties'" w:xpath="/ns0:Properties[1]/ns0:Company[1]" w:storeItemID="{6668398D-A668-4E3E-A5EB-62B293D839F1}"/>
                                    <w:text/>
                                  </w:sdtPr>
                                  <w:sdtEndPr/>
                                  <w:sdtContent>
                                    <w:p w14:paraId="508B99BA" w14:textId="21BBB01B" w:rsidR="007E6BFD" w:rsidRPr="00365049" w:rsidRDefault="00D5604A" w:rsidP="00D5604A">
                                      <w:pPr>
                                        <w:spacing w:after="0"/>
                                        <w:jc w:val="center"/>
                                        <w:rPr>
                                          <w:b/>
                                          <w:bCs/>
                                          <w:color w:val="002060"/>
                                          <w:sz w:val="32"/>
                                          <w:szCs w:val="32"/>
                                        </w:rPr>
                                      </w:pPr>
                                      <w:proofErr w:type="spellStart"/>
                                      <w:r w:rsidRPr="00D5604A">
                                        <w:rPr>
                                          <w:b/>
                                          <w:bCs/>
                                          <w:color w:val="002060"/>
                                          <w:sz w:val="32"/>
                                          <w:szCs w:val="32"/>
                                        </w:rPr>
                                        <w:t>Arwain</w:t>
                                      </w:r>
                                      <w:proofErr w:type="spellEnd"/>
                                      <w:r w:rsidRPr="00D5604A">
                                        <w:rPr>
                                          <w:b/>
                                          <w:bCs/>
                                          <w:color w:val="002060"/>
                                          <w:sz w:val="32"/>
                                          <w:szCs w:val="32"/>
                                        </w:rPr>
                                        <w:t xml:space="preserve"> a </w:t>
                                      </w:r>
                                      <w:proofErr w:type="spellStart"/>
                                      <w:r w:rsidRPr="00D5604A">
                                        <w:rPr>
                                          <w:b/>
                                          <w:bCs/>
                                          <w:color w:val="002060"/>
                                          <w:sz w:val="32"/>
                                          <w:szCs w:val="32"/>
                                        </w:rPr>
                                        <w:t>Rheoli</w:t>
                                      </w:r>
                                      <w:proofErr w:type="spellEnd"/>
                                      <w:r w:rsidRPr="00D5604A">
                                        <w:rPr>
                                          <w:b/>
                                          <w:bCs/>
                                          <w:color w:val="002060"/>
                                          <w:sz w:val="32"/>
                                          <w:szCs w:val="32"/>
                                        </w:rPr>
                                        <w:t xml:space="preserve"> </w:t>
                                      </w:r>
                                      <w:proofErr w:type="spellStart"/>
                                      <w:r w:rsidRPr="00D5604A">
                                        <w:rPr>
                                          <w:b/>
                                          <w:bCs/>
                                          <w:color w:val="002060"/>
                                          <w:sz w:val="32"/>
                                          <w:szCs w:val="32"/>
                                        </w:rPr>
                                        <w:t>Perfformiad</w:t>
                                      </w:r>
                                      <w:proofErr w:type="spellEnd"/>
                                      <w:r w:rsidRPr="00D5604A">
                                        <w:rPr>
                                          <w:b/>
                                          <w:bCs/>
                                          <w:color w:val="002060"/>
                                          <w:sz w:val="32"/>
                                          <w:szCs w:val="32"/>
                                        </w:rPr>
                                        <w:t xml:space="preserve"> </w:t>
                                      </w:r>
                                      <w:proofErr w:type="spellStart"/>
                                      <w:r w:rsidRPr="00D5604A">
                                        <w:rPr>
                                          <w:b/>
                                          <w:bCs/>
                                          <w:color w:val="002060"/>
                                          <w:sz w:val="32"/>
                                          <w:szCs w:val="32"/>
                                        </w:rPr>
                                        <w:t>Tîm</w:t>
                                      </w:r>
                                      <w:proofErr w:type="spellEnd"/>
                                      <w:r w:rsidRPr="00D5604A">
                                        <w:rPr>
                                          <w:b/>
                                          <w:bCs/>
                                          <w:color w:val="002060"/>
                                          <w:sz w:val="32"/>
                                          <w:szCs w:val="32"/>
                                        </w:rPr>
                                        <w:t xml:space="preserve"> </w:t>
                                      </w:r>
                                      <w:proofErr w:type="spellStart"/>
                                      <w:r w:rsidRPr="00D5604A">
                                        <w:rPr>
                                          <w:b/>
                                          <w:bCs/>
                                          <w:color w:val="002060"/>
                                          <w:sz w:val="32"/>
                                          <w:szCs w:val="32"/>
                                        </w:rPr>
                                        <w:t>Effeithiol</w:t>
                                      </w:r>
                                      <w:proofErr w:type="spellEnd"/>
                                    </w:p>
                                  </w:sdtContent>
                                </w:sdt>
                                <w:p w14:paraId="508B99BB" w14:textId="77777777" w:rsidR="007E6BFD" w:rsidRDefault="007E6BFD">
                                  <w:pPr>
                                    <w:spacing w:after="0"/>
                                    <w:rPr>
                                      <w:b/>
                                      <w:bCs/>
                                      <w:color w:val="808080" w:themeColor="text1" w:themeTint="7F"/>
                                      <w:sz w:val="32"/>
                                      <w:szCs w:val="32"/>
                                    </w:rPr>
                                  </w:pPr>
                                </w:p>
                              </w:txbxContent>
                            </wps:txbx>
                            <wps:bodyPr rot="0" vert="horz" wrap="square" anchor="t" anchorCtr="0" upright="1">
                              <a:spAutoFit/>
                            </wps:bodyPr>
                          </wps:wsp>
                          <wps:wsp>
                            <wps:cNvPr id="17"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689E" w14:textId="77777777" w:rsidR="00704022" w:rsidRDefault="00704022" w:rsidP="00704022">
                                  <w:pPr>
                                    <w:rPr>
                                      <w:b/>
                                      <w:bCs/>
                                      <w:color w:val="1F497D" w:themeColor="text2"/>
                                      <w:sz w:val="72"/>
                                      <w:szCs w:val="72"/>
                                    </w:rPr>
                                  </w:pPr>
                                  <w:proofErr w:type="spellStart"/>
                                  <w:r w:rsidRPr="00704022">
                                    <w:rPr>
                                      <w:b/>
                                      <w:bCs/>
                                      <w:color w:val="1F497D" w:themeColor="text2"/>
                                      <w:sz w:val="72"/>
                                      <w:szCs w:val="72"/>
                                    </w:rPr>
                                    <w:t>Taflen</w:t>
                                  </w:r>
                                  <w:proofErr w:type="spellEnd"/>
                                  <w:r w:rsidRPr="00704022">
                                    <w:rPr>
                                      <w:b/>
                                      <w:bCs/>
                                      <w:color w:val="1F497D" w:themeColor="text2"/>
                                      <w:sz w:val="72"/>
                                      <w:szCs w:val="72"/>
                                    </w:rPr>
                                    <w:t xml:space="preserve">: </w:t>
                                  </w:r>
                                  <w:proofErr w:type="spellStart"/>
                                  <w:r w:rsidRPr="00704022">
                                    <w:rPr>
                                      <w:b/>
                                      <w:bCs/>
                                      <w:color w:val="1F497D" w:themeColor="text2"/>
                                      <w:sz w:val="72"/>
                                      <w:szCs w:val="72"/>
                                    </w:rPr>
                                    <w:t>Damcaniaethau</w:t>
                                  </w:r>
                                  <w:proofErr w:type="spellEnd"/>
                                  <w:r w:rsidRPr="00704022">
                                    <w:rPr>
                                      <w:b/>
                                      <w:bCs/>
                                      <w:color w:val="1F497D" w:themeColor="text2"/>
                                      <w:sz w:val="72"/>
                                      <w:szCs w:val="72"/>
                                    </w:rPr>
                                    <w:t xml:space="preserve"> </w:t>
                                  </w:r>
                                  <w:proofErr w:type="spellStart"/>
                                  <w:r w:rsidRPr="00704022">
                                    <w:rPr>
                                      <w:b/>
                                      <w:bCs/>
                                      <w:color w:val="1F497D" w:themeColor="text2"/>
                                      <w:sz w:val="72"/>
                                      <w:szCs w:val="72"/>
                                    </w:rPr>
                                    <w:t>ar</w:t>
                                  </w:r>
                                  <w:proofErr w:type="spellEnd"/>
                                  <w:r w:rsidRPr="00704022">
                                    <w:rPr>
                                      <w:b/>
                                      <w:bCs/>
                                      <w:color w:val="1F497D" w:themeColor="text2"/>
                                      <w:sz w:val="72"/>
                                      <w:szCs w:val="72"/>
                                    </w:rPr>
                                    <w:t xml:space="preserve"> </w:t>
                                  </w:r>
                                  <w:proofErr w:type="spellStart"/>
                                  <w:r w:rsidRPr="00704022">
                                    <w:rPr>
                                      <w:b/>
                                      <w:bCs/>
                                      <w:color w:val="1F497D" w:themeColor="text2"/>
                                      <w:sz w:val="72"/>
                                      <w:szCs w:val="72"/>
                                    </w:rPr>
                                    <w:t>gymhelliant</w:t>
                                  </w:r>
                                  <w:proofErr w:type="spellEnd"/>
                                </w:p>
                                <w:p w14:paraId="508B99BD" w14:textId="653D9BA0" w:rsidR="007E6BFD" w:rsidRDefault="00704022" w:rsidP="00704022">
                                  <w:pPr>
                                    <w:rPr>
                                      <w:b/>
                                      <w:bCs/>
                                      <w:color w:val="4F81BD" w:themeColor="accent1"/>
                                      <w:sz w:val="40"/>
                                      <w:szCs w:val="40"/>
                                    </w:rPr>
                                  </w:pPr>
                                  <w:r w:rsidRPr="00704022">
                                    <w:rPr>
                                      <w:b/>
                                      <w:bCs/>
                                      <w:color w:val="1F497D" w:themeColor="text2"/>
                                      <w:sz w:val="72"/>
                                      <w:szCs w:val="72"/>
                                    </w:rPr>
                                    <w:t xml:space="preserve"> </w:t>
                                  </w:r>
                                  <w:sdt>
                                    <w:sdtPr>
                                      <w:rPr>
                                        <w:b/>
                                        <w:bCs/>
                                        <w:color w:val="4F81BD" w:themeColor="accent1"/>
                                        <w:sz w:val="40"/>
                                        <w:szCs w:val="40"/>
                                      </w:rPr>
                                      <w:alias w:val="Subtitle"/>
                                      <w:id w:val="24965182"/>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B47F1D" w:rsidRPr="00B47F1D">
                                        <w:rPr>
                                          <w:b/>
                                          <w:bCs/>
                                          <w:color w:val="4F81BD" w:themeColor="accent1"/>
                                          <w:sz w:val="40"/>
                                          <w:szCs w:val="40"/>
                                        </w:rPr>
                                        <w:t>Cymell</w:t>
                                      </w:r>
                                      <w:proofErr w:type="spellEnd"/>
                                      <w:r w:rsidR="00B47F1D" w:rsidRPr="00B47F1D">
                                        <w:rPr>
                                          <w:b/>
                                          <w:bCs/>
                                          <w:color w:val="4F81BD" w:themeColor="accent1"/>
                                          <w:sz w:val="40"/>
                                          <w:szCs w:val="40"/>
                                        </w:rPr>
                                        <w:t xml:space="preserve"> staff </w:t>
                                      </w:r>
                                      <w:proofErr w:type="spellStart"/>
                                      <w:r w:rsidR="00B47F1D" w:rsidRPr="00B47F1D">
                                        <w:rPr>
                                          <w:b/>
                                          <w:bCs/>
                                          <w:color w:val="4F81BD" w:themeColor="accent1"/>
                                          <w:sz w:val="40"/>
                                          <w:szCs w:val="40"/>
                                        </w:rPr>
                                        <w:t>i</w:t>
                                      </w:r>
                                      <w:proofErr w:type="spellEnd"/>
                                      <w:r w:rsidR="00B47F1D" w:rsidRPr="00B47F1D">
                                        <w:rPr>
                                          <w:b/>
                                          <w:bCs/>
                                          <w:color w:val="4F81BD" w:themeColor="accent1"/>
                                          <w:sz w:val="40"/>
                                          <w:szCs w:val="40"/>
                                        </w:rPr>
                                        <w:t xml:space="preserve"> </w:t>
                                      </w:r>
                                      <w:proofErr w:type="spellStart"/>
                                      <w:r w:rsidR="00B47F1D" w:rsidRPr="00B47F1D">
                                        <w:rPr>
                                          <w:b/>
                                          <w:bCs/>
                                          <w:color w:val="4F81BD" w:themeColor="accent1"/>
                                          <w:sz w:val="40"/>
                                          <w:szCs w:val="40"/>
                                        </w:rPr>
                                        <w:t>gyfrannu</w:t>
                                      </w:r>
                                      <w:proofErr w:type="spellEnd"/>
                                      <w:r w:rsidR="00B47F1D" w:rsidRPr="00B47F1D">
                                        <w:rPr>
                                          <w:b/>
                                          <w:bCs/>
                                          <w:color w:val="4F81BD" w:themeColor="accent1"/>
                                          <w:sz w:val="40"/>
                                          <w:szCs w:val="40"/>
                                        </w:rPr>
                                        <w:t xml:space="preserve"> </w:t>
                                      </w:r>
                                      <w:proofErr w:type="spellStart"/>
                                      <w:r w:rsidR="00B47F1D" w:rsidRPr="00B47F1D">
                                        <w:rPr>
                                          <w:b/>
                                          <w:bCs/>
                                          <w:color w:val="4F81BD" w:themeColor="accent1"/>
                                          <w:sz w:val="40"/>
                                          <w:szCs w:val="40"/>
                                        </w:rPr>
                                        <w:t>tuag</w:t>
                                      </w:r>
                                      <w:proofErr w:type="spellEnd"/>
                                      <w:r w:rsidR="00B47F1D" w:rsidRPr="00B47F1D">
                                        <w:rPr>
                                          <w:b/>
                                          <w:bCs/>
                                          <w:color w:val="4F81BD" w:themeColor="accent1"/>
                                          <w:sz w:val="40"/>
                                          <w:szCs w:val="40"/>
                                        </w:rPr>
                                        <w:t xml:space="preserve"> at </w:t>
                                      </w:r>
                                      <w:proofErr w:type="spellStart"/>
                                      <w:r w:rsidR="00B47F1D" w:rsidRPr="00B47F1D">
                                        <w:rPr>
                                          <w:b/>
                                          <w:bCs/>
                                          <w:color w:val="4F81BD" w:themeColor="accent1"/>
                                          <w:sz w:val="40"/>
                                          <w:szCs w:val="40"/>
                                        </w:rPr>
                                        <w:t>berfformiad</w:t>
                                      </w:r>
                                      <w:proofErr w:type="spellEnd"/>
                                      <w:r w:rsidR="00B47F1D" w:rsidRPr="00B47F1D">
                                        <w:rPr>
                                          <w:b/>
                                          <w:bCs/>
                                          <w:color w:val="4F81BD" w:themeColor="accent1"/>
                                          <w:sz w:val="40"/>
                                          <w:szCs w:val="40"/>
                                        </w:rPr>
                                        <w:t xml:space="preserve"> </w:t>
                                      </w:r>
                                      <w:proofErr w:type="spellStart"/>
                                      <w:r w:rsidR="00B47F1D" w:rsidRPr="00B47F1D">
                                        <w:rPr>
                                          <w:b/>
                                          <w:bCs/>
                                          <w:color w:val="4F81BD" w:themeColor="accent1"/>
                                          <w:sz w:val="40"/>
                                          <w:szCs w:val="40"/>
                                        </w:rPr>
                                        <w:t>tîm</w:t>
                                      </w:r>
                                      <w:proofErr w:type="spellEnd"/>
                                      <w:r w:rsidR="00B47F1D" w:rsidRPr="00B47F1D">
                                        <w:rPr>
                                          <w:b/>
                                          <w:bCs/>
                                          <w:color w:val="4F81BD" w:themeColor="accent1"/>
                                          <w:sz w:val="40"/>
                                          <w:szCs w:val="40"/>
                                        </w:rPr>
                                        <w:t xml:space="preserve"> </w:t>
                                      </w:r>
                                      <w:proofErr w:type="spellStart"/>
                                      <w:r w:rsidR="00B47F1D" w:rsidRPr="00B47F1D">
                                        <w:rPr>
                                          <w:b/>
                                          <w:bCs/>
                                          <w:color w:val="4F81BD" w:themeColor="accent1"/>
                                          <w:sz w:val="40"/>
                                          <w:szCs w:val="40"/>
                                        </w:rPr>
                                        <w:t>effeithiol</w:t>
                                      </w:r>
                                      <w:proofErr w:type="spellEnd"/>
                                    </w:sdtContent>
                                  </w:sdt>
                                </w:p>
                                <w:p w14:paraId="508B99BE" w14:textId="77777777" w:rsidR="007E6BFD" w:rsidRDefault="007E6BFD">
                                  <w:pPr>
                                    <w:rPr>
                                      <w:b/>
                                      <w:bCs/>
                                      <w:color w:val="808080" w:themeColor="text1" w:themeTint="7F"/>
                                      <w:sz w:val="32"/>
                                      <w:szCs w:val="32"/>
                                    </w:rPr>
                                  </w:pPr>
                                </w:p>
                                <w:p w14:paraId="508B99BF" w14:textId="77777777" w:rsidR="007E6BFD" w:rsidRDefault="007E6BFD">
                                  <w:pPr>
                                    <w:rPr>
                                      <w:b/>
                                      <w:bCs/>
                                      <w:color w:val="808080" w:themeColor="text1" w:themeTint="7F"/>
                                      <w:sz w:val="32"/>
                                      <w:szCs w:val="32"/>
                                    </w:rPr>
                                  </w:pPr>
                                </w:p>
                              </w:txbxContent>
                            </wps:txbx>
                            <wps:bodyPr rot="0" vert="horz" wrap="square" anchor="b" anchorCtr="0" upright="1"/>
                          </wps:wsp>
                        </wpg:wgp>
                      </a:graphicData>
                    </a:graphic>
                    <wp14:sizeRelH relativeFrom="page">
                      <wp14:pctWidth>100000</wp14:pctWidth>
                    </wp14:sizeRelH>
                    <wp14:sizeRelV relativeFrom="margin">
                      <wp14:pctHeight>100000</wp14:pctHeight>
                    </wp14:sizeRelV>
                  </wp:anchor>
                </w:drawing>
              </mc:Choice>
              <mc:Fallback>
                <w:pict>
                  <v:group w14:anchorId="508B99B2" id="Group 2" o:spid="_x0000_s1026" style="position:absolute;margin-left:0;margin-top:0;width:595.1pt;height:697.9pt;z-index:251659264;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sdt>
                            <w:sdtPr>
                              <w:rPr>
                                <w:b/>
                                <w:bCs/>
                                <w:color w:val="002060"/>
                                <w:sz w:val="32"/>
                                <w:szCs w:val="32"/>
                              </w:rPr>
                              <w:alias w:val="Company"/>
                              <w:id w:val="24965179"/>
                              <w:dataBinding w:prefixMappings="xmlns:ns0='http://schemas.openxmlformats.org/officeDocument/2006/extended-properties'" w:xpath="/ns0:Properties[1]/ns0:Company[1]" w:storeItemID="{6668398D-A668-4E3E-A5EB-62B293D839F1}"/>
                              <w:text/>
                            </w:sdtPr>
                            <w:sdtContent>
                              <w:p w14:paraId="508B99BA" w14:textId="21BBB01B" w:rsidR="007E6BFD" w:rsidRPr="00365049" w:rsidRDefault="00D5604A" w:rsidP="00D5604A">
                                <w:pPr>
                                  <w:spacing w:after="0"/>
                                  <w:jc w:val="center"/>
                                  <w:rPr>
                                    <w:b/>
                                    <w:bCs/>
                                    <w:color w:val="002060"/>
                                    <w:sz w:val="32"/>
                                    <w:szCs w:val="32"/>
                                  </w:rPr>
                                </w:pPr>
                                <w:proofErr w:type="spellStart"/>
                                <w:r w:rsidRPr="00D5604A">
                                  <w:rPr>
                                    <w:b/>
                                    <w:bCs/>
                                    <w:color w:val="002060"/>
                                    <w:sz w:val="32"/>
                                    <w:szCs w:val="32"/>
                                  </w:rPr>
                                  <w:t>Arwain</w:t>
                                </w:r>
                                <w:proofErr w:type="spellEnd"/>
                                <w:r w:rsidRPr="00D5604A">
                                  <w:rPr>
                                    <w:b/>
                                    <w:bCs/>
                                    <w:color w:val="002060"/>
                                    <w:sz w:val="32"/>
                                    <w:szCs w:val="32"/>
                                  </w:rPr>
                                  <w:t xml:space="preserve"> a </w:t>
                                </w:r>
                                <w:proofErr w:type="spellStart"/>
                                <w:r w:rsidRPr="00D5604A">
                                  <w:rPr>
                                    <w:b/>
                                    <w:bCs/>
                                    <w:color w:val="002060"/>
                                    <w:sz w:val="32"/>
                                    <w:szCs w:val="32"/>
                                  </w:rPr>
                                  <w:t>Rheoli</w:t>
                                </w:r>
                                <w:proofErr w:type="spellEnd"/>
                                <w:r w:rsidRPr="00D5604A">
                                  <w:rPr>
                                    <w:b/>
                                    <w:bCs/>
                                    <w:color w:val="002060"/>
                                    <w:sz w:val="32"/>
                                    <w:szCs w:val="32"/>
                                  </w:rPr>
                                  <w:t xml:space="preserve"> </w:t>
                                </w:r>
                                <w:proofErr w:type="spellStart"/>
                                <w:r w:rsidRPr="00D5604A">
                                  <w:rPr>
                                    <w:b/>
                                    <w:bCs/>
                                    <w:color w:val="002060"/>
                                    <w:sz w:val="32"/>
                                    <w:szCs w:val="32"/>
                                  </w:rPr>
                                  <w:t>Perfformiad</w:t>
                                </w:r>
                                <w:proofErr w:type="spellEnd"/>
                                <w:r w:rsidRPr="00D5604A">
                                  <w:rPr>
                                    <w:b/>
                                    <w:bCs/>
                                    <w:color w:val="002060"/>
                                    <w:sz w:val="32"/>
                                    <w:szCs w:val="32"/>
                                  </w:rPr>
                                  <w:t xml:space="preserve"> </w:t>
                                </w:r>
                                <w:proofErr w:type="spellStart"/>
                                <w:r w:rsidRPr="00D5604A">
                                  <w:rPr>
                                    <w:b/>
                                    <w:bCs/>
                                    <w:color w:val="002060"/>
                                    <w:sz w:val="32"/>
                                    <w:szCs w:val="32"/>
                                  </w:rPr>
                                  <w:t>Tîm</w:t>
                                </w:r>
                                <w:proofErr w:type="spellEnd"/>
                                <w:r w:rsidRPr="00D5604A">
                                  <w:rPr>
                                    <w:b/>
                                    <w:bCs/>
                                    <w:color w:val="002060"/>
                                    <w:sz w:val="32"/>
                                    <w:szCs w:val="32"/>
                                  </w:rPr>
                                  <w:t xml:space="preserve"> </w:t>
                                </w:r>
                                <w:proofErr w:type="spellStart"/>
                                <w:r w:rsidRPr="00D5604A">
                                  <w:rPr>
                                    <w:b/>
                                    <w:bCs/>
                                    <w:color w:val="002060"/>
                                    <w:sz w:val="32"/>
                                    <w:szCs w:val="32"/>
                                  </w:rPr>
                                  <w:t>Effeithiol</w:t>
                                </w:r>
                                <w:proofErr w:type="spellEnd"/>
                              </w:p>
                            </w:sdtContent>
                          </w:sdt>
                          <w:p w14:paraId="508B99BB" w14:textId="77777777" w:rsidR="007E6BFD" w:rsidRDefault="007E6BFD">
                            <w:pPr>
                              <w:spacing w:after="0"/>
                              <w:rPr>
                                <w:b/>
                                <w:bCs/>
                                <w:color w:val="808080" w:themeColor="text1" w:themeTint="7F"/>
                                <w:sz w:val="32"/>
                                <w:szCs w:val="32"/>
                              </w:rPr>
                            </w:pPr>
                          </w:p>
                        </w:txbxContent>
                      </v:textbox>
                    </v:rect>
                    <v:rect id="Rectangle 16" o:spid="_x0000_s1039"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" filled="f" stroked="f">
                      <v:textbox>
                        <w:txbxContent>
                          <w:p w14:paraId="5C6A689E" w14:textId="77777777" w:rsidR="00704022" w:rsidRDefault="00704022" w:rsidP="00704022">
                            <w:pPr>
                              <w:rPr>
                                <w:b/>
                                <w:bCs/>
                                <w:color w:val="1F497D" w:themeColor="text2"/>
                                <w:sz w:val="72"/>
                                <w:szCs w:val="72"/>
                              </w:rPr>
                            </w:pPr>
                            <w:proofErr w:type="spellStart"/>
                            <w:r w:rsidRPr="00704022">
                              <w:rPr>
                                <w:b/>
                                <w:bCs/>
                                <w:color w:val="1F497D" w:themeColor="text2"/>
                                <w:sz w:val="72"/>
                                <w:szCs w:val="72"/>
                              </w:rPr>
                              <w:t>Taflen</w:t>
                            </w:r>
                            <w:proofErr w:type="spellEnd"/>
                            <w:r w:rsidRPr="00704022">
                              <w:rPr>
                                <w:b/>
                                <w:bCs/>
                                <w:color w:val="1F497D" w:themeColor="text2"/>
                                <w:sz w:val="72"/>
                                <w:szCs w:val="72"/>
                              </w:rPr>
                              <w:t xml:space="preserve">: </w:t>
                            </w:r>
                            <w:proofErr w:type="spellStart"/>
                            <w:r w:rsidRPr="00704022">
                              <w:rPr>
                                <w:b/>
                                <w:bCs/>
                                <w:color w:val="1F497D" w:themeColor="text2"/>
                                <w:sz w:val="72"/>
                                <w:szCs w:val="72"/>
                              </w:rPr>
                              <w:t>Damcani</w:t>
                            </w:r>
                            <w:bookmarkStart w:id="1" w:name="_GoBack"/>
                            <w:bookmarkEnd w:id="1"/>
                            <w:r w:rsidRPr="00704022">
                              <w:rPr>
                                <w:b/>
                                <w:bCs/>
                                <w:color w:val="1F497D" w:themeColor="text2"/>
                                <w:sz w:val="72"/>
                                <w:szCs w:val="72"/>
                              </w:rPr>
                              <w:t>aethau</w:t>
                            </w:r>
                            <w:proofErr w:type="spellEnd"/>
                            <w:r w:rsidRPr="00704022">
                              <w:rPr>
                                <w:b/>
                                <w:bCs/>
                                <w:color w:val="1F497D" w:themeColor="text2"/>
                                <w:sz w:val="72"/>
                                <w:szCs w:val="72"/>
                              </w:rPr>
                              <w:t xml:space="preserve"> </w:t>
                            </w:r>
                            <w:proofErr w:type="spellStart"/>
                            <w:r w:rsidRPr="00704022">
                              <w:rPr>
                                <w:b/>
                                <w:bCs/>
                                <w:color w:val="1F497D" w:themeColor="text2"/>
                                <w:sz w:val="72"/>
                                <w:szCs w:val="72"/>
                              </w:rPr>
                              <w:t>ar</w:t>
                            </w:r>
                            <w:proofErr w:type="spellEnd"/>
                            <w:r w:rsidRPr="00704022">
                              <w:rPr>
                                <w:b/>
                                <w:bCs/>
                                <w:color w:val="1F497D" w:themeColor="text2"/>
                                <w:sz w:val="72"/>
                                <w:szCs w:val="72"/>
                              </w:rPr>
                              <w:t xml:space="preserve"> </w:t>
                            </w:r>
                            <w:proofErr w:type="spellStart"/>
                            <w:r w:rsidRPr="00704022">
                              <w:rPr>
                                <w:b/>
                                <w:bCs/>
                                <w:color w:val="1F497D" w:themeColor="text2"/>
                                <w:sz w:val="72"/>
                                <w:szCs w:val="72"/>
                              </w:rPr>
                              <w:t>gymhelliant</w:t>
                            </w:r>
                            <w:proofErr w:type="spellEnd"/>
                          </w:p>
                          <w:p w14:paraId="508B99BD" w14:textId="653D9BA0" w:rsidR="007E6BFD" w:rsidRDefault="00704022" w:rsidP="00704022">
                            <w:pPr>
                              <w:rPr>
                                <w:b/>
                                <w:bCs/>
                                <w:color w:val="4F81BD" w:themeColor="accent1"/>
                                <w:sz w:val="40"/>
                                <w:szCs w:val="40"/>
                              </w:rPr>
                            </w:pPr>
                            <w:r w:rsidRPr="00704022">
                              <w:rPr>
                                <w:b/>
                                <w:bCs/>
                                <w:color w:val="1F497D" w:themeColor="text2"/>
                                <w:sz w:val="72"/>
                                <w:szCs w:val="72"/>
                              </w:rPr>
                              <w:t xml:space="preserve"> </w:t>
                            </w:r>
                            <w:sdt>
                              <w:sdtPr>
                                <w:rPr>
                                  <w:b/>
                                  <w:bCs/>
                                  <w:color w:val="4F81BD" w:themeColor="accent1"/>
                                  <w:sz w:val="40"/>
                                  <w:szCs w:val="40"/>
                                </w:rPr>
                                <w:alias w:val="Subtitle"/>
                                <w:id w:val="24965182"/>
                                <w:dataBinding w:prefixMappings="xmlns:ns0='http://schemas.openxmlformats.org/package/2006/metadata/core-properties' xmlns:ns1='http://purl.org/dc/elements/1.1/'" w:xpath="/ns0:coreProperties[1]/ns1:subject[1]" w:storeItemID="{6C3C8BC8-F283-45AE-878A-BAB7291924A1}"/>
                                <w:text/>
                              </w:sdtPr>
                              <w:sdtContent>
                                <w:proofErr w:type="spellStart"/>
                                <w:r w:rsidR="00B47F1D" w:rsidRPr="00B47F1D">
                                  <w:rPr>
                                    <w:b/>
                                    <w:bCs/>
                                    <w:color w:val="4F81BD" w:themeColor="accent1"/>
                                    <w:sz w:val="40"/>
                                    <w:szCs w:val="40"/>
                                  </w:rPr>
                                  <w:t>Cymell</w:t>
                                </w:r>
                                <w:proofErr w:type="spellEnd"/>
                                <w:r w:rsidR="00B47F1D" w:rsidRPr="00B47F1D">
                                  <w:rPr>
                                    <w:b/>
                                    <w:bCs/>
                                    <w:color w:val="4F81BD" w:themeColor="accent1"/>
                                    <w:sz w:val="40"/>
                                    <w:szCs w:val="40"/>
                                  </w:rPr>
                                  <w:t xml:space="preserve"> staff </w:t>
                                </w:r>
                                <w:proofErr w:type="spellStart"/>
                                <w:r w:rsidR="00B47F1D" w:rsidRPr="00B47F1D">
                                  <w:rPr>
                                    <w:b/>
                                    <w:bCs/>
                                    <w:color w:val="4F81BD" w:themeColor="accent1"/>
                                    <w:sz w:val="40"/>
                                    <w:szCs w:val="40"/>
                                  </w:rPr>
                                  <w:t>i</w:t>
                                </w:r>
                                <w:proofErr w:type="spellEnd"/>
                                <w:r w:rsidR="00B47F1D" w:rsidRPr="00B47F1D">
                                  <w:rPr>
                                    <w:b/>
                                    <w:bCs/>
                                    <w:color w:val="4F81BD" w:themeColor="accent1"/>
                                    <w:sz w:val="40"/>
                                    <w:szCs w:val="40"/>
                                  </w:rPr>
                                  <w:t xml:space="preserve"> </w:t>
                                </w:r>
                                <w:proofErr w:type="spellStart"/>
                                <w:r w:rsidR="00B47F1D" w:rsidRPr="00B47F1D">
                                  <w:rPr>
                                    <w:b/>
                                    <w:bCs/>
                                    <w:color w:val="4F81BD" w:themeColor="accent1"/>
                                    <w:sz w:val="40"/>
                                    <w:szCs w:val="40"/>
                                  </w:rPr>
                                  <w:t>gyfrannu</w:t>
                                </w:r>
                                <w:proofErr w:type="spellEnd"/>
                                <w:r w:rsidR="00B47F1D" w:rsidRPr="00B47F1D">
                                  <w:rPr>
                                    <w:b/>
                                    <w:bCs/>
                                    <w:color w:val="4F81BD" w:themeColor="accent1"/>
                                    <w:sz w:val="40"/>
                                    <w:szCs w:val="40"/>
                                  </w:rPr>
                                  <w:t xml:space="preserve"> </w:t>
                                </w:r>
                                <w:proofErr w:type="spellStart"/>
                                <w:r w:rsidR="00B47F1D" w:rsidRPr="00B47F1D">
                                  <w:rPr>
                                    <w:b/>
                                    <w:bCs/>
                                    <w:color w:val="4F81BD" w:themeColor="accent1"/>
                                    <w:sz w:val="40"/>
                                    <w:szCs w:val="40"/>
                                  </w:rPr>
                                  <w:t>tuag</w:t>
                                </w:r>
                                <w:proofErr w:type="spellEnd"/>
                                <w:r w:rsidR="00B47F1D" w:rsidRPr="00B47F1D">
                                  <w:rPr>
                                    <w:b/>
                                    <w:bCs/>
                                    <w:color w:val="4F81BD" w:themeColor="accent1"/>
                                    <w:sz w:val="40"/>
                                    <w:szCs w:val="40"/>
                                  </w:rPr>
                                  <w:t xml:space="preserve"> at </w:t>
                                </w:r>
                                <w:proofErr w:type="spellStart"/>
                                <w:r w:rsidR="00B47F1D" w:rsidRPr="00B47F1D">
                                  <w:rPr>
                                    <w:b/>
                                    <w:bCs/>
                                    <w:color w:val="4F81BD" w:themeColor="accent1"/>
                                    <w:sz w:val="40"/>
                                    <w:szCs w:val="40"/>
                                  </w:rPr>
                                  <w:t>berfformiad</w:t>
                                </w:r>
                                <w:proofErr w:type="spellEnd"/>
                                <w:r w:rsidR="00B47F1D" w:rsidRPr="00B47F1D">
                                  <w:rPr>
                                    <w:b/>
                                    <w:bCs/>
                                    <w:color w:val="4F81BD" w:themeColor="accent1"/>
                                    <w:sz w:val="40"/>
                                    <w:szCs w:val="40"/>
                                  </w:rPr>
                                  <w:t xml:space="preserve"> </w:t>
                                </w:r>
                                <w:proofErr w:type="spellStart"/>
                                <w:r w:rsidR="00B47F1D" w:rsidRPr="00B47F1D">
                                  <w:rPr>
                                    <w:b/>
                                    <w:bCs/>
                                    <w:color w:val="4F81BD" w:themeColor="accent1"/>
                                    <w:sz w:val="40"/>
                                    <w:szCs w:val="40"/>
                                  </w:rPr>
                                  <w:t>tîm</w:t>
                                </w:r>
                                <w:proofErr w:type="spellEnd"/>
                                <w:r w:rsidR="00B47F1D" w:rsidRPr="00B47F1D">
                                  <w:rPr>
                                    <w:b/>
                                    <w:bCs/>
                                    <w:color w:val="4F81BD" w:themeColor="accent1"/>
                                    <w:sz w:val="40"/>
                                    <w:szCs w:val="40"/>
                                  </w:rPr>
                                  <w:t xml:space="preserve"> </w:t>
                                </w:r>
                                <w:proofErr w:type="spellStart"/>
                                <w:r w:rsidR="00B47F1D" w:rsidRPr="00B47F1D">
                                  <w:rPr>
                                    <w:b/>
                                    <w:bCs/>
                                    <w:color w:val="4F81BD" w:themeColor="accent1"/>
                                    <w:sz w:val="40"/>
                                    <w:szCs w:val="40"/>
                                  </w:rPr>
                                  <w:t>effeithiol</w:t>
                                </w:r>
                                <w:proofErr w:type="spellEnd"/>
                              </w:sdtContent>
                            </w:sdt>
                          </w:p>
                          <w:p w14:paraId="508B99BE" w14:textId="77777777" w:rsidR="007E6BFD" w:rsidRDefault="007E6BFD">
                            <w:pPr>
                              <w:rPr>
                                <w:b/>
                                <w:bCs/>
                                <w:color w:val="808080" w:themeColor="text1" w:themeTint="7F"/>
                                <w:sz w:val="32"/>
                                <w:szCs w:val="32"/>
                              </w:rPr>
                            </w:pPr>
                          </w:p>
                          <w:p w14:paraId="508B99BF" w14:textId="77777777" w:rsidR="007E6BFD" w:rsidRDefault="007E6BFD">
                            <w:pPr>
                              <w:rPr>
                                <w:b/>
                                <w:bCs/>
                                <w:color w:val="808080" w:themeColor="text1" w:themeTint="7F"/>
                                <w:sz w:val="32"/>
                                <w:szCs w:val="32"/>
                              </w:rPr>
                            </w:pPr>
                          </w:p>
                        </w:txbxContent>
                      </v:textbox>
                    </v:rect>
                    <w10:wrap anchorx="page" anchory="margin"/>
                  </v:group>
                </w:pict>
              </mc:Fallback>
            </mc:AlternateContent>
          </w:r>
        </w:p>
        <w:p w14:paraId="508B994C" w14:textId="77777777" w:rsidR="00365049" w:rsidRDefault="00365049"/>
        <w:p w14:paraId="508B994D" w14:textId="77777777" w:rsidR="00365049" w:rsidRDefault="00D5604A">
          <w:r>
            <w:rPr>
              <w:lang w:val="cy-GB"/>
            </w:rPr>
            <w:br w:type="page"/>
          </w:r>
        </w:p>
      </w:sdtContent>
    </w:sdt>
    <w:p w14:paraId="508B994E" w14:textId="77777777" w:rsidR="007C2A4D" w:rsidRDefault="00D5604A" w:rsidP="00167B33">
      <w:pPr>
        <w:spacing w:line="360" w:lineRule="auto"/>
        <w:rPr>
          <w:rFonts w:ascii="Arial" w:hAnsi="Arial" w:cs="Arial"/>
          <w:b/>
          <w:color w:val="C00000"/>
          <w:sz w:val="28"/>
          <w:szCs w:val="28"/>
        </w:rPr>
      </w:pPr>
      <w:r>
        <w:rPr>
          <w:rFonts w:ascii="Arial" w:hAnsi="Arial" w:cs="Arial"/>
          <w:b/>
          <w:bCs/>
          <w:color w:val="C00000"/>
          <w:sz w:val="28"/>
          <w:szCs w:val="28"/>
          <w:lang w:val="cy-GB"/>
        </w:rPr>
        <w:lastRenderedPageBreak/>
        <w:t>Beth rydym yn ei olygu wrth i ni siarad am gymell staff?</w:t>
      </w:r>
    </w:p>
    <w:p w14:paraId="508B994F" w14:textId="77777777" w:rsidR="00A34E41" w:rsidRDefault="00D5604A" w:rsidP="00167B33">
      <w:pPr>
        <w:spacing w:line="360" w:lineRule="auto"/>
        <w:rPr>
          <w:rFonts w:ascii="Arial" w:hAnsi="Arial" w:cs="Arial"/>
          <w:sz w:val="24"/>
          <w:szCs w:val="24"/>
        </w:rPr>
      </w:pPr>
      <w:r>
        <w:rPr>
          <w:rFonts w:ascii="Arial" w:hAnsi="Arial" w:cs="Arial"/>
          <w:sz w:val="24"/>
          <w:szCs w:val="24"/>
          <w:lang w:val="cy-GB"/>
        </w:rPr>
        <w:t xml:space="preserve">Mae'n fuddiol sicrhau bod staff mewn timau iechyd a gofal cymdeithasol yn meddu ar gymhelliant oherwydd gallai methu â gwneud hynny arwain at staff anfodlon, sydd yn ei dro yn arwain at straen, absenoldeb oherwydd salwch ac, yn y pen draw, cyfraddau uchel o drosiant staff (staff yn gadael) nad yw'n dda i sefydliadau na'r broses o ddarparu gwasanaethau (Taylor, 2015). Mae hwn yn fater hollbwysig ym maes iechyd a gofal cymdeithasol oherwydd gall trosiant uchel o staff gael effaith niweidiol ar fywydau unigolion sydd eisoes yn wynebu risg oherwydd y tarfu a fu ar eu bywydau yn flaenorol (Stanley </w:t>
      </w:r>
      <w:r>
        <w:rPr>
          <w:rFonts w:ascii="Arial" w:hAnsi="Arial" w:cs="Arial"/>
          <w:i/>
          <w:iCs/>
          <w:sz w:val="24"/>
          <w:szCs w:val="24"/>
          <w:lang w:val="cy-GB"/>
        </w:rPr>
        <w:t xml:space="preserve">et al. </w:t>
      </w:r>
      <w:r>
        <w:rPr>
          <w:rFonts w:ascii="Arial" w:hAnsi="Arial" w:cs="Arial"/>
          <w:sz w:val="24"/>
          <w:szCs w:val="24"/>
          <w:lang w:val="cy-GB"/>
        </w:rPr>
        <w:t xml:space="preserve">2013). </w:t>
      </w:r>
    </w:p>
    <w:p w14:paraId="508B9950" w14:textId="77777777" w:rsidR="00184073" w:rsidRDefault="00D5604A" w:rsidP="00167B33">
      <w:pPr>
        <w:spacing w:line="360" w:lineRule="auto"/>
        <w:rPr>
          <w:rFonts w:ascii="Arial" w:hAnsi="Arial" w:cs="Arial"/>
          <w:sz w:val="24"/>
          <w:szCs w:val="24"/>
        </w:rPr>
      </w:pPr>
      <w:r>
        <w:rPr>
          <w:rFonts w:ascii="Arial" w:hAnsi="Arial" w:cs="Arial"/>
          <w:sz w:val="24"/>
          <w:szCs w:val="24"/>
          <w:lang w:val="cy-GB"/>
        </w:rPr>
        <w:t>Felly cyn i ni ystyried damcaniaethau ynghylch cymhelliant, beth rydym yn ei olygu wrth i ni siarad am gymell staff? O fewn cyd-destun arwain a rheoli timau iechyd a gofal cymdeithasol, mae cymhelliant yn ymwneud â dod â'r gorau allan o aelodau'r tîm o ran eu rhinweddau a'u sgiliau er mwyn sicrhau y gallant, gyda'i gilydd, ddarparu gwasanaethau person-ganolog a dinesydd-ganolog (Taylor, 2015; Gofal Cymdeithasol Cymru, 2016).</w:t>
      </w:r>
    </w:p>
    <w:p w14:paraId="508B9951" w14:textId="77777777" w:rsidR="00704156" w:rsidRPr="00975617" w:rsidRDefault="00D5604A" w:rsidP="00167B33">
      <w:pPr>
        <w:spacing w:line="360" w:lineRule="auto"/>
        <w:rPr>
          <w:rFonts w:ascii="Arial" w:hAnsi="Arial" w:cs="Arial"/>
          <w:b/>
          <w:color w:val="C00000"/>
          <w:sz w:val="28"/>
          <w:szCs w:val="28"/>
        </w:rPr>
      </w:pPr>
      <w:r w:rsidRPr="00975617">
        <w:rPr>
          <w:rFonts w:ascii="Arial" w:hAnsi="Arial" w:cs="Arial"/>
          <w:b/>
          <w:bCs/>
          <w:color w:val="C00000"/>
          <w:sz w:val="28"/>
          <w:szCs w:val="28"/>
          <w:lang w:val="cy-GB"/>
        </w:rPr>
        <w:t>Damcaniaethau ynghylch cymhelliant</w:t>
      </w:r>
    </w:p>
    <w:p w14:paraId="508B9952" w14:textId="77777777" w:rsidR="00FC4819" w:rsidRDefault="00D5604A" w:rsidP="00167B33">
      <w:pPr>
        <w:spacing w:line="360" w:lineRule="auto"/>
        <w:rPr>
          <w:rFonts w:ascii="Arial" w:hAnsi="Arial" w:cs="Arial"/>
          <w:sz w:val="24"/>
          <w:szCs w:val="24"/>
        </w:rPr>
      </w:pPr>
      <w:r>
        <w:rPr>
          <w:rFonts w:ascii="Arial" w:hAnsi="Arial" w:cs="Arial"/>
          <w:sz w:val="24"/>
          <w:szCs w:val="24"/>
          <w:lang w:val="cy-GB"/>
        </w:rPr>
        <w:t>Bydd gennych amlinelliad o ddamcaniaethau ynghylch cymhelliant i'ch annog i feddwl am ddulliau, gan gynnwys y rhai a ddefnyddir gennych chi, i gymell staff i gyfrannu tuag at berfformiad tîm effeithiol. Cewch eich cyflwyno i dair damcaniaeth, sef:</w:t>
      </w:r>
    </w:p>
    <w:p w14:paraId="508B9953" w14:textId="77777777" w:rsidR="00680343" w:rsidRDefault="00D5604A" w:rsidP="00167B33">
      <w:pPr>
        <w:pStyle w:val="ListParagraph"/>
        <w:numPr>
          <w:ilvl w:val="0"/>
          <w:numId w:val="1"/>
        </w:numPr>
        <w:spacing w:line="360" w:lineRule="auto"/>
        <w:rPr>
          <w:rFonts w:ascii="Arial" w:hAnsi="Arial" w:cs="Arial"/>
          <w:sz w:val="24"/>
          <w:szCs w:val="24"/>
        </w:rPr>
      </w:pPr>
      <w:r>
        <w:rPr>
          <w:rFonts w:ascii="Arial" w:hAnsi="Arial" w:cs="Arial"/>
          <w:sz w:val="24"/>
          <w:szCs w:val="24"/>
          <w:lang w:val="cy-GB"/>
        </w:rPr>
        <w:t xml:space="preserve">Damcaniaeth Maslow ynghylch cymhelliant dynol (1943). </w:t>
      </w:r>
    </w:p>
    <w:p w14:paraId="508B9954" w14:textId="77777777" w:rsidR="00680343" w:rsidRDefault="00680343" w:rsidP="00167B33">
      <w:pPr>
        <w:pStyle w:val="ListParagraph"/>
        <w:spacing w:line="360" w:lineRule="auto"/>
        <w:rPr>
          <w:rFonts w:ascii="Arial" w:hAnsi="Arial" w:cs="Arial"/>
          <w:sz w:val="24"/>
          <w:szCs w:val="24"/>
        </w:rPr>
      </w:pPr>
    </w:p>
    <w:p w14:paraId="508B9955" w14:textId="77777777" w:rsidR="00E01BBD" w:rsidRDefault="00D5604A" w:rsidP="00167B33">
      <w:pPr>
        <w:pStyle w:val="ListParagraph"/>
        <w:numPr>
          <w:ilvl w:val="0"/>
          <w:numId w:val="1"/>
        </w:numPr>
        <w:spacing w:line="360" w:lineRule="auto"/>
        <w:rPr>
          <w:rFonts w:ascii="Arial" w:hAnsi="Arial" w:cs="Arial"/>
          <w:sz w:val="24"/>
          <w:szCs w:val="24"/>
        </w:rPr>
      </w:pPr>
      <w:r>
        <w:rPr>
          <w:rFonts w:ascii="Arial" w:hAnsi="Arial" w:cs="Arial"/>
          <w:sz w:val="24"/>
          <w:szCs w:val="24"/>
          <w:lang w:val="cy-GB"/>
        </w:rPr>
        <w:t xml:space="preserve">Damcaniaeth cymhelliant-hylendid Herzberg (1959). </w:t>
      </w:r>
    </w:p>
    <w:p w14:paraId="508B9956" w14:textId="77777777" w:rsidR="00E01BBD" w:rsidRDefault="00E01BBD" w:rsidP="00167B33">
      <w:pPr>
        <w:pStyle w:val="ListParagraph"/>
        <w:spacing w:line="360" w:lineRule="auto"/>
        <w:rPr>
          <w:rFonts w:ascii="Arial" w:hAnsi="Arial" w:cs="Arial"/>
          <w:sz w:val="24"/>
          <w:szCs w:val="24"/>
        </w:rPr>
      </w:pPr>
    </w:p>
    <w:p w14:paraId="508B9957" w14:textId="77777777" w:rsidR="00E01BBD" w:rsidRDefault="00D5604A" w:rsidP="00167B33">
      <w:pPr>
        <w:pStyle w:val="ListParagraph"/>
        <w:numPr>
          <w:ilvl w:val="0"/>
          <w:numId w:val="1"/>
        </w:numPr>
        <w:spacing w:line="360" w:lineRule="auto"/>
        <w:rPr>
          <w:rFonts w:ascii="Arial" w:hAnsi="Arial" w:cs="Arial"/>
          <w:sz w:val="24"/>
          <w:szCs w:val="24"/>
        </w:rPr>
      </w:pPr>
      <w:r>
        <w:rPr>
          <w:rFonts w:ascii="Arial" w:hAnsi="Arial" w:cs="Arial"/>
          <w:sz w:val="24"/>
          <w:szCs w:val="24"/>
          <w:lang w:val="cy-GB"/>
        </w:rPr>
        <w:t>Damcaniaeth X a Damcaniaeth Y McGregor (1060).</w:t>
      </w:r>
    </w:p>
    <w:p w14:paraId="508B9958" w14:textId="77777777" w:rsidR="00F95B26" w:rsidRPr="00F95B26" w:rsidRDefault="00F95B26" w:rsidP="00167B33">
      <w:pPr>
        <w:pStyle w:val="ListParagraph"/>
        <w:spacing w:line="360" w:lineRule="auto"/>
        <w:rPr>
          <w:rFonts w:ascii="Arial" w:hAnsi="Arial" w:cs="Arial"/>
          <w:sz w:val="24"/>
          <w:szCs w:val="24"/>
        </w:rPr>
      </w:pPr>
    </w:p>
    <w:p w14:paraId="508B9959" w14:textId="77777777" w:rsidR="00F95B26" w:rsidRDefault="00D5604A" w:rsidP="00167B33">
      <w:pPr>
        <w:spacing w:line="360" w:lineRule="auto"/>
        <w:rPr>
          <w:rFonts w:ascii="Arial" w:hAnsi="Arial" w:cs="Arial"/>
          <w:sz w:val="24"/>
          <w:szCs w:val="24"/>
        </w:rPr>
      </w:pPr>
      <w:r>
        <w:rPr>
          <w:rFonts w:ascii="Arial" w:hAnsi="Arial" w:cs="Arial"/>
          <w:sz w:val="24"/>
          <w:szCs w:val="24"/>
          <w:lang w:val="cy-GB"/>
        </w:rPr>
        <w:t xml:space="preserve">Wrth i chi ddysgu am y damcaniaethau hyn, cewch eich annog i ystyried y cwestiynau canlynol: </w:t>
      </w:r>
    </w:p>
    <w:p w14:paraId="508B995A" w14:textId="77777777" w:rsidR="00F95B26" w:rsidRDefault="00D5604A" w:rsidP="00167B33">
      <w:pPr>
        <w:pStyle w:val="ListParagraph"/>
        <w:numPr>
          <w:ilvl w:val="0"/>
          <w:numId w:val="2"/>
        </w:numPr>
        <w:spacing w:line="360" w:lineRule="auto"/>
        <w:rPr>
          <w:rFonts w:ascii="Arial" w:hAnsi="Arial" w:cs="Arial"/>
          <w:sz w:val="24"/>
          <w:szCs w:val="24"/>
        </w:rPr>
      </w:pPr>
      <w:r>
        <w:rPr>
          <w:rFonts w:ascii="Arial" w:hAnsi="Arial" w:cs="Arial"/>
          <w:sz w:val="24"/>
          <w:szCs w:val="24"/>
          <w:lang w:val="cy-GB"/>
        </w:rPr>
        <w:t>Pam ei bod yn bwysig cymell timau?</w:t>
      </w:r>
    </w:p>
    <w:p w14:paraId="508B995B" w14:textId="77777777" w:rsidR="00F95B26" w:rsidRDefault="00F95B26" w:rsidP="00167B33">
      <w:pPr>
        <w:pStyle w:val="ListParagraph"/>
        <w:spacing w:line="360" w:lineRule="auto"/>
        <w:rPr>
          <w:rFonts w:ascii="Arial" w:hAnsi="Arial" w:cs="Arial"/>
          <w:sz w:val="24"/>
          <w:szCs w:val="24"/>
        </w:rPr>
      </w:pPr>
    </w:p>
    <w:p w14:paraId="508B995C" w14:textId="77777777" w:rsidR="00F95B26" w:rsidRDefault="00D5604A" w:rsidP="00167B33">
      <w:pPr>
        <w:pStyle w:val="ListParagraph"/>
        <w:numPr>
          <w:ilvl w:val="0"/>
          <w:numId w:val="2"/>
        </w:numPr>
        <w:spacing w:line="360" w:lineRule="auto"/>
        <w:rPr>
          <w:rFonts w:ascii="Arial" w:hAnsi="Arial" w:cs="Arial"/>
          <w:sz w:val="24"/>
          <w:szCs w:val="24"/>
        </w:rPr>
      </w:pPr>
      <w:r>
        <w:rPr>
          <w:rFonts w:ascii="Arial" w:hAnsi="Arial" w:cs="Arial"/>
          <w:sz w:val="24"/>
          <w:szCs w:val="24"/>
          <w:lang w:val="cy-GB"/>
        </w:rPr>
        <w:lastRenderedPageBreak/>
        <w:t xml:space="preserve">Pa gyfraniad y gallech ei wneud tuag at gymell aelodau o'ch tîm? </w:t>
      </w:r>
    </w:p>
    <w:p w14:paraId="508B995D" w14:textId="77777777" w:rsidR="008D75D6" w:rsidRDefault="008D75D6" w:rsidP="00167B33">
      <w:pPr>
        <w:pStyle w:val="ListParagraph"/>
        <w:spacing w:line="360" w:lineRule="auto"/>
        <w:rPr>
          <w:rFonts w:ascii="Arial" w:hAnsi="Arial" w:cs="Arial"/>
          <w:sz w:val="24"/>
          <w:szCs w:val="24"/>
        </w:rPr>
      </w:pPr>
    </w:p>
    <w:p w14:paraId="508B995E" w14:textId="77777777" w:rsidR="008D75D6" w:rsidRDefault="00D5604A" w:rsidP="00167B33">
      <w:pPr>
        <w:spacing w:line="360" w:lineRule="auto"/>
        <w:rPr>
          <w:rFonts w:ascii="Arial" w:hAnsi="Arial" w:cs="Arial"/>
          <w:b/>
          <w:sz w:val="24"/>
          <w:szCs w:val="24"/>
        </w:rPr>
      </w:pPr>
      <w:r w:rsidRPr="00E775C8">
        <w:rPr>
          <w:rFonts w:ascii="Arial" w:hAnsi="Arial" w:cs="Arial"/>
          <w:b/>
          <w:bCs/>
          <w:sz w:val="24"/>
          <w:szCs w:val="24"/>
          <w:lang w:val="cy-GB"/>
        </w:rPr>
        <w:t>Damcaniaeth Maslow ynghylch cymhelliant dynol (1943)</w:t>
      </w:r>
    </w:p>
    <w:p w14:paraId="508B995F" w14:textId="191BC781" w:rsidR="00055E0E" w:rsidRDefault="00864D5C" w:rsidP="00167B33">
      <w:pPr>
        <w:spacing w:line="360" w:lineRule="auto"/>
        <w:jc w:val="center"/>
        <w:rPr>
          <w:rFonts w:ascii="Arial" w:hAnsi="Arial" w:cs="Arial"/>
          <w:b/>
          <w:sz w:val="24"/>
          <w:szCs w:val="24"/>
        </w:rPr>
      </w:pPr>
      <w:r w:rsidRPr="00864D5C">
        <w:rPr>
          <w:rFonts w:ascii="Arial" w:hAnsi="Arial" w:cs="Arial"/>
          <w:b/>
          <w:sz w:val="24"/>
          <w:szCs w:val="24"/>
        </w:rPr>
        <w:drawing>
          <wp:inline distT="0" distB="0" distL="0" distR="0" wp14:anchorId="59C14EFE" wp14:editId="1D7726B7">
            <wp:extent cx="5731510" cy="3962400"/>
            <wp:effectExtent l="0" t="0" r="254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srcRect/>
                    <a:stretch/>
                  </pic:blipFill>
                  <pic:spPr bwMode="auto">
                    <a:xfrm>
                      <a:off x="0" y="0"/>
                      <a:ext cx="5731510" cy="3962400"/>
                    </a:xfrm>
                    <a:prstGeom prst="rect">
                      <a:avLst/>
                    </a:prstGeom>
                    <a:noFill/>
                    <a:ln w="9525">
                      <a:noFill/>
                      <a:miter lim="800000"/>
                    </a:ln>
                  </pic:spPr>
                </pic:pic>
              </a:graphicData>
            </a:graphic>
          </wp:inline>
        </w:drawing>
      </w:r>
    </w:p>
    <w:p w14:paraId="508B9960" w14:textId="77777777" w:rsidR="00D60282" w:rsidRPr="0068104D" w:rsidRDefault="00D5604A" w:rsidP="00167B33">
      <w:pPr>
        <w:spacing w:line="360" w:lineRule="auto"/>
        <w:rPr>
          <w:rFonts w:ascii="Arial" w:hAnsi="Arial" w:cs="Arial"/>
          <w:sz w:val="20"/>
          <w:szCs w:val="20"/>
        </w:rPr>
      </w:pPr>
      <w:r w:rsidRPr="0068104D">
        <w:rPr>
          <w:rFonts w:ascii="Arial" w:hAnsi="Arial" w:cs="Arial"/>
          <w:sz w:val="20"/>
          <w:szCs w:val="20"/>
          <w:lang w:val="cy-GB"/>
        </w:rPr>
        <w:t xml:space="preserve">Research History (2012) </w:t>
      </w:r>
      <w:r w:rsidRPr="0068104D">
        <w:rPr>
          <w:rFonts w:ascii="Arial" w:hAnsi="Arial" w:cs="Arial"/>
          <w:i/>
          <w:iCs/>
          <w:sz w:val="20"/>
          <w:szCs w:val="20"/>
          <w:lang w:val="cy-GB"/>
        </w:rPr>
        <w:t xml:space="preserve">Maslow’s hierarchy of needs. </w:t>
      </w:r>
      <w:r w:rsidRPr="0068104D">
        <w:rPr>
          <w:rFonts w:ascii="Arial" w:hAnsi="Arial" w:cs="Arial"/>
          <w:sz w:val="20"/>
          <w:szCs w:val="20"/>
          <w:lang w:val="cy-GB"/>
        </w:rPr>
        <w:t xml:space="preserve">Ar gael yn: </w:t>
      </w:r>
      <w:hyperlink r:id="rId12" w:history="1">
        <w:r w:rsidRPr="00A141FB">
          <w:rPr>
            <w:rStyle w:val="Hyperlink"/>
            <w:rFonts w:ascii="Arial" w:hAnsi="Arial" w:cs="Arial"/>
            <w:sz w:val="20"/>
            <w:szCs w:val="20"/>
            <w:lang w:val="cy-GB"/>
          </w:rPr>
          <w:t>http://www.researchhistory.org/2012/06/16/maslows-hierarchy-of-needs/</w:t>
        </w:r>
      </w:hyperlink>
      <w:r w:rsidRPr="0068104D">
        <w:rPr>
          <w:rFonts w:ascii="Arial" w:hAnsi="Arial" w:cs="Arial"/>
          <w:sz w:val="20"/>
          <w:szCs w:val="20"/>
          <w:lang w:val="cy-GB"/>
        </w:rPr>
        <w:t xml:space="preserve"> (Cyrchwyd: 28 Mehefin 2017)</w:t>
      </w:r>
    </w:p>
    <w:p w14:paraId="508B9961" w14:textId="77777777" w:rsidR="003849B4" w:rsidRDefault="00D5604A" w:rsidP="00167B33">
      <w:pPr>
        <w:autoSpaceDE w:val="0"/>
        <w:autoSpaceDN w:val="0"/>
        <w:adjustRightInd w:val="0"/>
        <w:spacing w:line="360" w:lineRule="auto"/>
        <w:rPr>
          <w:rFonts w:ascii="Arial" w:hAnsi="Arial" w:cs="Arial"/>
          <w:sz w:val="24"/>
          <w:szCs w:val="24"/>
        </w:rPr>
      </w:pPr>
      <w:r w:rsidRPr="00E775C8">
        <w:rPr>
          <w:rFonts w:ascii="Arial" w:hAnsi="Arial" w:cs="Arial"/>
          <w:sz w:val="24"/>
          <w:szCs w:val="24"/>
          <w:lang w:val="cy-GB"/>
        </w:rPr>
        <w:t xml:space="preserve">Cyhoeddodd Maslow (1943) bapur o dan y teitl ‘A theory of human motivation’ sy'n adnabyddus erbyn hyn fel hierarchaeth anghenion Maslow. Rydych wedi cael eich cyflwyno i'r ddamcaniaeth hon eisoes fel rhan o'r thema ar ddamcaniaethau seicolegol ac ymarfer person-ganolog. Fe gofiwch fod y ddamcaniaeth hon yn cynnig bod yn rhaid diwallu anghenion lefel sylfaenol is unigolyn (h.y. anghenion biolegol a chorfforol) cyn symud ymlaen i anghenion lefel uwch a all arwain, yn y pen draw, at hunansylweddoli, h.y. twf a boddhad personol. </w:t>
      </w:r>
    </w:p>
    <w:p w14:paraId="508B9962" w14:textId="77777777" w:rsidR="003849B4" w:rsidRDefault="00D5604A" w:rsidP="00167B33">
      <w:pPr>
        <w:autoSpaceDE w:val="0"/>
        <w:autoSpaceDN w:val="0"/>
        <w:adjustRightInd w:val="0"/>
        <w:spacing w:line="360" w:lineRule="auto"/>
        <w:rPr>
          <w:rFonts w:ascii="Arial" w:hAnsi="Arial" w:cs="Arial"/>
          <w:b/>
          <w:color w:val="FF0000"/>
          <w:sz w:val="24"/>
          <w:szCs w:val="24"/>
        </w:rPr>
      </w:pPr>
      <w:r>
        <w:rPr>
          <w:rFonts w:ascii="Arial" w:hAnsi="Arial" w:cs="Arial"/>
          <w:sz w:val="24"/>
          <w:szCs w:val="24"/>
          <w:lang w:val="cy-GB"/>
        </w:rPr>
        <w:t xml:space="preserve">Mae'r ddamcaniaeth hon wedi'i chymhwyso at y broses o arwain a rheoli staff er mwyn rhoi dealltwriaeth o'r hyn sy'n eu cymell (Yeo a Lee, 2011). Wrth gymhwyso'r ddamcaniaeth hon at y gweithle, mae damcaniaeth Maslow (1943) wedi cael ei </w:t>
      </w:r>
      <w:r>
        <w:rPr>
          <w:rFonts w:ascii="Arial" w:hAnsi="Arial" w:cs="Arial"/>
          <w:sz w:val="24"/>
          <w:szCs w:val="24"/>
          <w:lang w:val="cy-GB"/>
        </w:rPr>
        <w:lastRenderedPageBreak/>
        <w:t xml:space="preserve">defnyddio i'n hatgoffa, er bod unigolion yn mynd i'r gwaith i ennill arian i ddarparu ar gyfer eu hanghenion sylfaenol (h.y. bwyd, dŵr a lloches), eu bod hefyd yn mynd i'r gwaith i ddiwallu anghenion eraill fel ymdeimlad o berthyn, hunan-barch ac ymdeimlad o ddiben (Dermally, 2005; Yeo a Lee, 2011). </w:t>
      </w:r>
      <w:r w:rsidR="00A52923">
        <w:rPr>
          <w:rFonts w:ascii="Arial" w:hAnsi="Arial" w:cs="Arial"/>
          <w:b/>
          <w:bCs/>
          <w:color w:val="FF0000"/>
          <w:sz w:val="24"/>
          <w:szCs w:val="24"/>
          <w:lang w:val="cy-GB"/>
        </w:rPr>
        <w:t xml:space="preserve"> </w:t>
      </w:r>
    </w:p>
    <w:p w14:paraId="508B9963" w14:textId="77777777" w:rsidR="00B002CF" w:rsidRPr="00B002CF" w:rsidRDefault="00D5604A" w:rsidP="00167B33">
      <w:pPr>
        <w:autoSpaceDE w:val="0"/>
        <w:autoSpaceDN w:val="0"/>
        <w:adjustRightInd w:val="0"/>
        <w:spacing w:line="360" w:lineRule="auto"/>
        <w:rPr>
          <w:rFonts w:ascii="Arial" w:hAnsi="Arial" w:cs="Arial"/>
          <w:sz w:val="24"/>
          <w:szCs w:val="24"/>
        </w:rPr>
      </w:pPr>
      <w:r w:rsidRPr="00B002CF">
        <w:rPr>
          <w:rFonts w:ascii="Arial" w:hAnsi="Arial" w:cs="Arial"/>
          <w:sz w:val="24"/>
          <w:szCs w:val="24"/>
          <w:lang w:val="cy-GB"/>
        </w:rPr>
        <w:t xml:space="preserve">Felly, os cymhwyswn ddamcaniaeth Maslow (1943), gallwn weld bod y broses o gymell timau yn bwysig oherwydd ni fydd cymhellion ariannol na thelerau ac amodau ar eu pen eu hunain yn gallu diwallu anghenion aelodau o staff o ran rhoi ymdeimlad o berthynas a boddhad personol. Yn hytrach, mae angen datblygiad personol a phroffesiynol parhaus ar aelodau o'r tîm er mwyn diwallu eu hanghenion cymdeithasol a seicolegol yn y gweithle. </w:t>
      </w:r>
    </w:p>
    <w:p w14:paraId="508B9964" w14:textId="77777777" w:rsidR="00EC2ED2" w:rsidRDefault="00EC2ED2" w:rsidP="00167B33">
      <w:pPr>
        <w:spacing w:line="360" w:lineRule="auto"/>
        <w:rPr>
          <w:rFonts w:ascii="Arial" w:hAnsi="Arial" w:cs="Arial"/>
          <w:sz w:val="24"/>
          <w:szCs w:val="24"/>
        </w:rPr>
      </w:pPr>
    </w:p>
    <w:p w14:paraId="508B9965" w14:textId="77777777" w:rsidR="00EC2ED2" w:rsidRPr="00EC2ED2" w:rsidRDefault="00D5604A" w:rsidP="00167B33">
      <w:pPr>
        <w:spacing w:line="360" w:lineRule="auto"/>
        <w:rPr>
          <w:rFonts w:ascii="Arial" w:hAnsi="Arial" w:cs="Arial"/>
          <w:b/>
          <w:sz w:val="24"/>
          <w:szCs w:val="24"/>
        </w:rPr>
      </w:pPr>
      <w:r w:rsidRPr="00EC2ED2">
        <w:rPr>
          <w:rFonts w:ascii="Arial" w:hAnsi="Arial" w:cs="Arial"/>
          <w:b/>
          <w:bCs/>
          <w:sz w:val="24"/>
          <w:szCs w:val="24"/>
          <w:lang w:val="cy-GB"/>
        </w:rPr>
        <w:t>Damcaniaeth cymhelliant-hylendid Herzberg (1959).</w:t>
      </w:r>
    </w:p>
    <w:p w14:paraId="508B9966" w14:textId="77777777" w:rsidR="00607A48" w:rsidRDefault="00D5604A" w:rsidP="00167B33">
      <w:pPr>
        <w:autoSpaceDE w:val="0"/>
        <w:autoSpaceDN w:val="0"/>
        <w:adjustRightInd w:val="0"/>
        <w:spacing w:line="360" w:lineRule="auto"/>
        <w:jc w:val="center"/>
        <w:rPr>
          <w:rFonts w:ascii="Arial" w:hAnsi="Arial" w:cs="Arial"/>
          <w:b/>
          <w:color w:val="FF0000"/>
          <w:sz w:val="24"/>
          <w:szCs w:val="24"/>
        </w:rPr>
      </w:pPr>
      <w:r>
        <w:rPr>
          <w:rFonts w:ascii="Arial" w:hAnsi="Arial" w:cs="Arial"/>
          <w:b/>
          <w:noProof/>
          <w:color w:val="FF0000"/>
          <w:sz w:val="24"/>
          <w:szCs w:val="24"/>
        </w:rPr>
        <w:drawing>
          <wp:inline distT="0" distB="0" distL="0" distR="0" wp14:anchorId="508B99B6" wp14:editId="04984C44">
            <wp:extent cx="4749023" cy="317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860502"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49023" cy="3171825"/>
                    </a:xfrm>
                    <a:prstGeom prst="rect">
                      <a:avLst/>
                    </a:prstGeom>
                    <a:noFill/>
                    <a:ln w="9525">
                      <a:noFill/>
                      <a:miter lim="800000"/>
                      <a:headEnd/>
                      <a:tailEnd/>
                    </a:ln>
                  </pic:spPr>
                </pic:pic>
              </a:graphicData>
            </a:graphic>
          </wp:inline>
        </w:drawing>
      </w:r>
    </w:p>
    <w:p w14:paraId="508B9967" w14:textId="77777777" w:rsidR="00607A48" w:rsidRPr="0083510D" w:rsidRDefault="00D5604A" w:rsidP="00167B33">
      <w:pPr>
        <w:pStyle w:val="ListParagraph"/>
        <w:spacing w:line="360" w:lineRule="auto"/>
        <w:rPr>
          <w:rFonts w:ascii="Arial" w:hAnsi="Arial" w:cs="Arial"/>
          <w:sz w:val="20"/>
          <w:szCs w:val="20"/>
        </w:rPr>
      </w:pPr>
      <w:r w:rsidRPr="0083510D">
        <w:rPr>
          <w:rFonts w:ascii="Arial" w:hAnsi="Arial" w:cs="Arial"/>
          <w:sz w:val="20"/>
          <w:szCs w:val="20"/>
          <w:lang w:val="cy-GB"/>
        </w:rPr>
        <w:t>Ar gael yn:</w:t>
      </w:r>
      <w:r w:rsidRPr="0083510D">
        <w:rPr>
          <w:lang w:val="cy-GB"/>
        </w:rPr>
        <w:t xml:space="preserve"> </w:t>
      </w:r>
      <w:hyperlink r:id="rId14" w:history="1">
        <w:r w:rsidR="006A23E6" w:rsidRPr="00057AAC">
          <w:rPr>
            <w:rStyle w:val="Hyperlink"/>
            <w:lang w:val="cy-GB"/>
          </w:rPr>
          <w:t>http://www.bing.com/images/search?view=detailV2&amp;ccid=qteW1EzF&amp;id=E3AE6E471C6820BBB520C12E882C2C31E7ED891F&amp;thid=OIP.qteW1EzFTgWv3QBBCzgakwEtDP&amp;q=images+of+Herzberg+motivation+%e2%80%93hygiene+theory+1959&amp;simid=607991242667067525&amp;selectedIndex=2&amp;ajaxhist=0</w:t>
        </w:r>
      </w:hyperlink>
      <w:r w:rsidR="006A23E6">
        <w:rPr>
          <w:lang w:val="cy-GB"/>
        </w:rPr>
        <w:t xml:space="preserve"> </w:t>
      </w:r>
      <w:r w:rsidRPr="0083510D">
        <w:rPr>
          <w:rFonts w:ascii="Arial" w:hAnsi="Arial" w:cs="Arial"/>
          <w:sz w:val="20"/>
          <w:szCs w:val="20"/>
          <w:lang w:val="cy-GB"/>
        </w:rPr>
        <w:t>(Cyrchwyd: 11 Mehefin 2016).</w:t>
      </w:r>
    </w:p>
    <w:p w14:paraId="508B9968" w14:textId="77777777" w:rsidR="00793257" w:rsidRDefault="00D5604A" w:rsidP="00167B33">
      <w:pPr>
        <w:autoSpaceDE w:val="0"/>
        <w:autoSpaceDN w:val="0"/>
        <w:adjustRightInd w:val="0"/>
        <w:spacing w:after="0" w:line="360" w:lineRule="auto"/>
        <w:rPr>
          <w:rFonts w:ascii="Arial" w:hAnsi="Arial" w:cs="Arial"/>
          <w:sz w:val="24"/>
          <w:szCs w:val="24"/>
        </w:rPr>
      </w:pPr>
      <w:r w:rsidRPr="00C85060">
        <w:rPr>
          <w:rFonts w:ascii="Arial" w:hAnsi="Arial" w:cs="Arial"/>
          <w:sz w:val="24"/>
          <w:szCs w:val="24"/>
          <w:lang w:val="cy-GB"/>
        </w:rPr>
        <w:t xml:space="preserve">Cynigiodd Herzberg (1959) fod dau fath o ffactor o ran cymhelliant. Mae'r ffactorau hylendid yn gysylltiedig â'r amgylchedd gwaith a'r telerau ac amodau cyflogaeth. Os </w:t>
      </w:r>
      <w:r w:rsidRPr="00C85060">
        <w:rPr>
          <w:rFonts w:ascii="Arial" w:hAnsi="Arial" w:cs="Arial"/>
          <w:sz w:val="24"/>
          <w:szCs w:val="24"/>
          <w:lang w:val="cy-GB"/>
        </w:rPr>
        <w:lastRenderedPageBreak/>
        <w:t xml:space="preserve">yw'r rhain yn absennol, mae'n debygol y bydd llai o gymhelliant. Bydd hyn yn effeithio ar berfformiad hefyd. Ystyrir bod y rhain yn mynd i'r afael ag anghenion sylfaenol aelodau o'r staff, yn debyg i anghenion lefel is Maslow (1943). </w:t>
      </w:r>
    </w:p>
    <w:p w14:paraId="508B9969" w14:textId="77777777" w:rsidR="00793257" w:rsidRDefault="00793257" w:rsidP="00167B33">
      <w:pPr>
        <w:autoSpaceDE w:val="0"/>
        <w:autoSpaceDN w:val="0"/>
        <w:adjustRightInd w:val="0"/>
        <w:spacing w:after="0" w:line="360" w:lineRule="auto"/>
        <w:rPr>
          <w:rFonts w:ascii="Arial" w:hAnsi="Arial" w:cs="Arial"/>
          <w:sz w:val="24"/>
          <w:szCs w:val="24"/>
        </w:rPr>
      </w:pPr>
    </w:p>
    <w:p w14:paraId="508B996A" w14:textId="77777777" w:rsidR="00167B33" w:rsidRDefault="00D5604A" w:rsidP="00167B33">
      <w:pPr>
        <w:autoSpaceDE w:val="0"/>
        <w:autoSpaceDN w:val="0"/>
        <w:adjustRightInd w:val="0"/>
        <w:spacing w:after="0" w:line="360" w:lineRule="auto"/>
        <w:rPr>
          <w:rFonts w:ascii="Arial" w:hAnsi="Arial" w:cs="Arial"/>
          <w:sz w:val="24"/>
          <w:szCs w:val="24"/>
        </w:rPr>
      </w:pPr>
      <w:r>
        <w:rPr>
          <w:rFonts w:ascii="Arial" w:hAnsi="Arial" w:cs="Arial"/>
          <w:sz w:val="24"/>
          <w:szCs w:val="24"/>
          <w:lang w:val="cy-GB"/>
        </w:rPr>
        <w:t xml:space="preserve">Yn debyg i Maslow (1943), dadleuodd Herzberg fod yn rhaid i'r ffactorau hylendid fod ar waith cyn y gall ffactorau cymell weithio. Dadleuir, os yw'r ffactorau cymell ar waith, y gwelir mwy o gymhelliant. Mae Herzberg (1959) yn pwysleisio nad yw sefydliadau sy'n canolbwyntio ar ffactorau hylendid yn unig yn debygol o lwyddo i gymell staff i ddarparu gwasanaethau effeithiol. Mae hyn oherwydd nad yw canolbwyntio'n unswydd ar ffactorau hylendid yn gwneud y gwaith yn ystyrlon i'r staff nac yn rhoi ymdeimlad o hunan-barch na boddhad iddynt (Kermally, 2005). </w:t>
      </w:r>
    </w:p>
    <w:p w14:paraId="508B996B" w14:textId="77777777" w:rsidR="00B345CE" w:rsidRDefault="00D5604A" w:rsidP="00167B33">
      <w:pPr>
        <w:autoSpaceDE w:val="0"/>
        <w:autoSpaceDN w:val="0"/>
        <w:adjustRightInd w:val="0"/>
        <w:spacing w:after="0" w:line="360" w:lineRule="auto"/>
        <w:rPr>
          <w:rFonts w:ascii="Arial" w:hAnsi="Arial" w:cs="Arial"/>
          <w:sz w:val="24"/>
          <w:szCs w:val="24"/>
        </w:rPr>
      </w:pPr>
      <w:r>
        <w:rPr>
          <w:rFonts w:ascii="Arial" w:hAnsi="Arial" w:cs="Arial"/>
          <w:sz w:val="24"/>
          <w:szCs w:val="24"/>
          <w:lang w:val="cy-GB"/>
        </w:rPr>
        <w:t xml:space="preserve"> </w:t>
      </w:r>
    </w:p>
    <w:p w14:paraId="508B996C" w14:textId="77777777" w:rsidR="00D317F2" w:rsidRDefault="00D5604A" w:rsidP="00167B33">
      <w:pPr>
        <w:spacing w:line="360" w:lineRule="auto"/>
        <w:rPr>
          <w:rFonts w:ascii="Arial" w:hAnsi="Arial" w:cs="Arial"/>
          <w:b/>
          <w:sz w:val="24"/>
          <w:szCs w:val="24"/>
        </w:rPr>
      </w:pPr>
      <w:r w:rsidRPr="00D317F2">
        <w:rPr>
          <w:rFonts w:ascii="Arial" w:hAnsi="Arial" w:cs="Arial"/>
          <w:b/>
          <w:bCs/>
          <w:sz w:val="24"/>
          <w:szCs w:val="24"/>
          <w:lang w:val="cy-GB"/>
        </w:rPr>
        <w:t xml:space="preserve">Damcaniaeth X a Damcaniaeth Y McGregor (1060) </w:t>
      </w:r>
    </w:p>
    <w:tbl>
      <w:tblPr>
        <w:tblStyle w:val="TableGrid"/>
        <w:tblW w:w="0" w:type="auto"/>
        <w:tblLook w:val="04A0" w:firstRow="1" w:lastRow="0" w:firstColumn="1" w:lastColumn="0" w:noHBand="0" w:noVBand="1"/>
      </w:tblPr>
      <w:tblGrid>
        <w:gridCol w:w="4508"/>
        <w:gridCol w:w="4508"/>
      </w:tblGrid>
      <w:tr w:rsidR="00FF6ED9" w14:paraId="508B996F" w14:textId="77777777" w:rsidTr="00D61D46">
        <w:tc>
          <w:tcPr>
            <w:tcW w:w="4621" w:type="dxa"/>
            <w:shd w:val="clear" w:color="auto" w:fill="D9D9D9" w:themeFill="background1" w:themeFillShade="D9"/>
          </w:tcPr>
          <w:p w14:paraId="508B996D" w14:textId="77777777" w:rsidR="00D61D46" w:rsidRDefault="00D5604A" w:rsidP="00167B33">
            <w:pPr>
              <w:spacing w:line="360" w:lineRule="auto"/>
              <w:jc w:val="center"/>
              <w:rPr>
                <w:rFonts w:ascii="Arial" w:hAnsi="Arial" w:cs="Arial"/>
                <w:b/>
                <w:sz w:val="24"/>
                <w:szCs w:val="24"/>
              </w:rPr>
            </w:pPr>
            <w:r>
              <w:rPr>
                <w:rFonts w:ascii="Arial" w:hAnsi="Arial" w:cs="Arial"/>
                <w:b/>
                <w:bCs/>
                <w:sz w:val="24"/>
                <w:szCs w:val="24"/>
                <w:lang w:val="cy-GB"/>
              </w:rPr>
              <w:t>Damcaniaeth X</w:t>
            </w:r>
          </w:p>
        </w:tc>
        <w:tc>
          <w:tcPr>
            <w:tcW w:w="4621" w:type="dxa"/>
            <w:shd w:val="clear" w:color="auto" w:fill="92D050"/>
          </w:tcPr>
          <w:p w14:paraId="508B996E" w14:textId="77777777" w:rsidR="00D61D46" w:rsidRDefault="00D5604A" w:rsidP="00167B33">
            <w:pPr>
              <w:spacing w:line="360" w:lineRule="auto"/>
              <w:jc w:val="center"/>
              <w:rPr>
                <w:rFonts w:ascii="Arial" w:hAnsi="Arial" w:cs="Arial"/>
                <w:b/>
                <w:sz w:val="24"/>
                <w:szCs w:val="24"/>
              </w:rPr>
            </w:pPr>
            <w:r>
              <w:rPr>
                <w:rFonts w:ascii="Arial" w:hAnsi="Arial" w:cs="Arial"/>
                <w:b/>
                <w:bCs/>
                <w:sz w:val="24"/>
                <w:szCs w:val="24"/>
                <w:lang w:val="cy-GB"/>
              </w:rPr>
              <w:t>Damcaniaeth Y</w:t>
            </w:r>
          </w:p>
        </w:tc>
      </w:tr>
      <w:tr w:rsidR="00FF6ED9" w14:paraId="508B9985" w14:textId="77777777" w:rsidTr="00D61D46">
        <w:tc>
          <w:tcPr>
            <w:tcW w:w="4621" w:type="dxa"/>
            <w:shd w:val="clear" w:color="auto" w:fill="D9D9D9" w:themeFill="background1" w:themeFillShade="D9"/>
          </w:tcPr>
          <w:p w14:paraId="508B9970" w14:textId="77777777" w:rsidR="00D61D46" w:rsidRDefault="00D5604A" w:rsidP="00167B33">
            <w:pPr>
              <w:spacing w:line="360" w:lineRule="auto"/>
              <w:rPr>
                <w:rFonts w:ascii="Arial" w:hAnsi="Arial" w:cs="Arial"/>
                <w:sz w:val="24"/>
                <w:szCs w:val="24"/>
              </w:rPr>
            </w:pPr>
            <w:r w:rsidRPr="00D61D46">
              <w:rPr>
                <w:rFonts w:ascii="Arial" w:hAnsi="Arial" w:cs="Arial"/>
                <w:b/>
                <w:bCs/>
                <w:sz w:val="24"/>
                <w:szCs w:val="24"/>
                <w:lang w:val="cy-GB"/>
              </w:rPr>
              <w:t>Mae Damcaniaeth X yn tybio:</w:t>
            </w:r>
          </w:p>
          <w:p w14:paraId="508B9971" w14:textId="77777777" w:rsidR="00D61D46" w:rsidRDefault="00D5604A" w:rsidP="00167B33">
            <w:pPr>
              <w:pStyle w:val="ListParagraph"/>
              <w:numPr>
                <w:ilvl w:val="0"/>
                <w:numId w:val="4"/>
              </w:numPr>
              <w:spacing w:line="360" w:lineRule="auto"/>
              <w:rPr>
                <w:rFonts w:ascii="Arial" w:hAnsi="Arial" w:cs="Arial"/>
                <w:sz w:val="24"/>
                <w:szCs w:val="24"/>
              </w:rPr>
            </w:pPr>
            <w:r>
              <w:rPr>
                <w:rFonts w:ascii="Arial" w:hAnsi="Arial" w:cs="Arial"/>
                <w:sz w:val="24"/>
                <w:szCs w:val="24"/>
                <w:lang w:val="cy-GB"/>
              </w:rPr>
              <w:t>bod y staff yn casáu gwaith ac y byddant yn ceisio'i osgoi os yn bosibl</w:t>
            </w:r>
          </w:p>
          <w:p w14:paraId="508B9972" w14:textId="77777777" w:rsidR="00D61D46" w:rsidRDefault="00D61D46" w:rsidP="00167B33">
            <w:pPr>
              <w:pStyle w:val="ListParagraph"/>
              <w:spacing w:line="360" w:lineRule="auto"/>
              <w:rPr>
                <w:rFonts w:ascii="Arial" w:hAnsi="Arial" w:cs="Arial"/>
                <w:sz w:val="24"/>
                <w:szCs w:val="24"/>
              </w:rPr>
            </w:pPr>
          </w:p>
          <w:p w14:paraId="508B9973" w14:textId="77777777" w:rsidR="00D61D46" w:rsidRDefault="00D5604A" w:rsidP="00167B33">
            <w:pPr>
              <w:pStyle w:val="ListParagraph"/>
              <w:numPr>
                <w:ilvl w:val="0"/>
                <w:numId w:val="4"/>
              </w:numPr>
              <w:spacing w:line="360" w:lineRule="auto"/>
              <w:rPr>
                <w:rFonts w:ascii="Arial" w:hAnsi="Arial" w:cs="Arial"/>
                <w:sz w:val="24"/>
                <w:szCs w:val="24"/>
              </w:rPr>
            </w:pPr>
            <w:r>
              <w:rPr>
                <w:rFonts w:ascii="Arial" w:hAnsi="Arial" w:cs="Arial"/>
                <w:sz w:val="24"/>
                <w:szCs w:val="24"/>
                <w:lang w:val="cy-GB"/>
              </w:rPr>
              <w:t>bod angen iddynt gael eu rheoli neu eu bygwth (e.e. disgyblu) er mwyn cael eu hannog i weithio'n galed</w:t>
            </w:r>
          </w:p>
          <w:p w14:paraId="508B9974" w14:textId="77777777" w:rsidR="00D61D46" w:rsidRPr="00D61D46" w:rsidRDefault="00D61D46" w:rsidP="00167B33">
            <w:pPr>
              <w:pStyle w:val="ListParagraph"/>
              <w:spacing w:line="360" w:lineRule="auto"/>
              <w:rPr>
                <w:rFonts w:ascii="Arial" w:hAnsi="Arial" w:cs="Arial"/>
                <w:sz w:val="24"/>
                <w:szCs w:val="24"/>
              </w:rPr>
            </w:pPr>
          </w:p>
          <w:p w14:paraId="508B9975" w14:textId="77777777" w:rsidR="00D61D46" w:rsidRDefault="00D5604A" w:rsidP="00167B33">
            <w:pPr>
              <w:pStyle w:val="ListParagraph"/>
              <w:numPr>
                <w:ilvl w:val="0"/>
                <w:numId w:val="4"/>
              </w:numPr>
              <w:spacing w:line="360" w:lineRule="auto"/>
              <w:rPr>
                <w:rFonts w:ascii="Arial" w:hAnsi="Arial" w:cs="Arial"/>
                <w:sz w:val="24"/>
                <w:szCs w:val="24"/>
              </w:rPr>
            </w:pPr>
            <w:r>
              <w:rPr>
                <w:rFonts w:ascii="Arial" w:hAnsi="Arial" w:cs="Arial"/>
                <w:sz w:val="24"/>
                <w:szCs w:val="24"/>
                <w:lang w:val="cy-GB"/>
              </w:rPr>
              <w:t>byddai'n well ganddynt gael cyfarwyddyd yn hytrach na chymryd cyfrifoldeb personol am dasgau</w:t>
            </w:r>
          </w:p>
          <w:p w14:paraId="508B9976" w14:textId="77777777" w:rsidR="00D61D46" w:rsidRPr="00D61D46" w:rsidRDefault="00D61D46" w:rsidP="00167B33">
            <w:pPr>
              <w:pStyle w:val="ListParagraph"/>
              <w:spacing w:line="360" w:lineRule="auto"/>
              <w:rPr>
                <w:rFonts w:ascii="Arial" w:hAnsi="Arial" w:cs="Arial"/>
                <w:sz w:val="24"/>
                <w:szCs w:val="24"/>
              </w:rPr>
            </w:pPr>
          </w:p>
          <w:p w14:paraId="508B9977" w14:textId="77777777" w:rsidR="00D61D46" w:rsidRPr="00D61D46" w:rsidRDefault="00D5604A" w:rsidP="00167B33">
            <w:pPr>
              <w:pStyle w:val="ListParagraph"/>
              <w:numPr>
                <w:ilvl w:val="0"/>
                <w:numId w:val="4"/>
              </w:numPr>
              <w:spacing w:line="360" w:lineRule="auto"/>
              <w:rPr>
                <w:rFonts w:ascii="Arial" w:hAnsi="Arial" w:cs="Arial"/>
                <w:sz w:val="24"/>
                <w:szCs w:val="24"/>
              </w:rPr>
            </w:pPr>
            <w:r>
              <w:rPr>
                <w:rFonts w:ascii="Arial" w:hAnsi="Arial" w:cs="Arial"/>
                <w:sz w:val="24"/>
                <w:szCs w:val="24"/>
                <w:lang w:val="cy-GB"/>
              </w:rPr>
              <w:t>eu bod eisiau teimlo'n ddiogel yn eu hamgylchedd gwaith.</w:t>
            </w:r>
          </w:p>
          <w:p w14:paraId="508B9978" w14:textId="77777777" w:rsidR="00D61D46" w:rsidRDefault="00D61D46" w:rsidP="00167B33">
            <w:pPr>
              <w:spacing w:line="360" w:lineRule="auto"/>
              <w:rPr>
                <w:rFonts w:ascii="Arial" w:hAnsi="Arial" w:cs="Arial"/>
                <w:b/>
                <w:sz w:val="24"/>
                <w:szCs w:val="24"/>
              </w:rPr>
            </w:pPr>
          </w:p>
        </w:tc>
        <w:tc>
          <w:tcPr>
            <w:tcW w:w="4621" w:type="dxa"/>
            <w:shd w:val="clear" w:color="auto" w:fill="92D050"/>
          </w:tcPr>
          <w:p w14:paraId="508B9979" w14:textId="77777777" w:rsidR="00486E69" w:rsidRDefault="00D5604A" w:rsidP="00167B33">
            <w:pPr>
              <w:spacing w:line="360" w:lineRule="auto"/>
              <w:rPr>
                <w:rFonts w:ascii="Arial" w:hAnsi="Arial" w:cs="Arial"/>
                <w:b/>
                <w:sz w:val="24"/>
                <w:szCs w:val="24"/>
              </w:rPr>
            </w:pPr>
            <w:r>
              <w:rPr>
                <w:rFonts w:ascii="Arial" w:hAnsi="Arial" w:cs="Arial"/>
                <w:b/>
                <w:bCs/>
                <w:sz w:val="24"/>
                <w:szCs w:val="24"/>
                <w:lang w:val="cy-GB"/>
              </w:rPr>
              <w:t>Mae Damcaniaeth Y yn tybio:</w:t>
            </w:r>
          </w:p>
          <w:p w14:paraId="508B997A" w14:textId="77777777" w:rsidR="00303059" w:rsidRDefault="00D5604A" w:rsidP="00167B33">
            <w:pPr>
              <w:pStyle w:val="ListParagraph"/>
              <w:numPr>
                <w:ilvl w:val="0"/>
                <w:numId w:val="6"/>
              </w:numPr>
              <w:spacing w:line="360" w:lineRule="auto"/>
              <w:rPr>
                <w:rFonts w:ascii="Arial" w:hAnsi="Arial" w:cs="Arial"/>
                <w:sz w:val="24"/>
                <w:szCs w:val="24"/>
              </w:rPr>
            </w:pPr>
            <w:r w:rsidRPr="00303059">
              <w:rPr>
                <w:rFonts w:ascii="Arial" w:hAnsi="Arial" w:cs="Arial"/>
                <w:sz w:val="24"/>
                <w:szCs w:val="24"/>
                <w:lang w:val="cy-GB"/>
              </w:rPr>
              <w:t>bod gan y staff reddf naturiol i fod eisiau gweithio</w:t>
            </w:r>
          </w:p>
          <w:p w14:paraId="508B997B" w14:textId="77777777" w:rsidR="00303059" w:rsidRDefault="00303059" w:rsidP="00167B33">
            <w:pPr>
              <w:pStyle w:val="ListParagraph"/>
              <w:spacing w:line="360" w:lineRule="auto"/>
              <w:rPr>
                <w:rFonts w:ascii="Arial" w:hAnsi="Arial" w:cs="Arial"/>
                <w:sz w:val="24"/>
                <w:szCs w:val="24"/>
              </w:rPr>
            </w:pPr>
          </w:p>
          <w:p w14:paraId="508B997C" w14:textId="77777777" w:rsidR="00303059" w:rsidRDefault="00D5604A" w:rsidP="00167B33">
            <w:pPr>
              <w:pStyle w:val="ListParagraph"/>
              <w:numPr>
                <w:ilvl w:val="0"/>
                <w:numId w:val="6"/>
              </w:numPr>
              <w:spacing w:line="360" w:lineRule="auto"/>
              <w:rPr>
                <w:rFonts w:ascii="Arial" w:hAnsi="Arial" w:cs="Arial"/>
                <w:sz w:val="24"/>
                <w:szCs w:val="24"/>
              </w:rPr>
            </w:pPr>
            <w:r>
              <w:rPr>
                <w:rFonts w:ascii="Arial" w:hAnsi="Arial" w:cs="Arial"/>
                <w:sz w:val="24"/>
                <w:szCs w:val="24"/>
                <w:lang w:val="cy-GB"/>
              </w:rPr>
              <w:t>nad rheolaeth a chosbau yw'r unig ffyrdd o annog pobl i weithio'n galed</w:t>
            </w:r>
          </w:p>
          <w:p w14:paraId="508B997D" w14:textId="77777777" w:rsidR="00303059" w:rsidRPr="00303059" w:rsidRDefault="00303059" w:rsidP="00167B33">
            <w:pPr>
              <w:pStyle w:val="ListParagraph"/>
              <w:spacing w:line="360" w:lineRule="auto"/>
              <w:rPr>
                <w:rFonts w:ascii="Arial" w:hAnsi="Arial" w:cs="Arial"/>
                <w:sz w:val="24"/>
                <w:szCs w:val="24"/>
              </w:rPr>
            </w:pPr>
          </w:p>
          <w:p w14:paraId="508B997E" w14:textId="77777777" w:rsidR="00303059" w:rsidRDefault="00D5604A" w:rsidP="00167B33">
            <w:pPr>
              <w:pStyle w:val="ListParagraph"/>
              <w:numPr>
                <w:ilvl w:val="0"/>
                <w:numId w:val="6"/>
              </w:numPr>
              <w:spacing w:line="360" w:lineRule="auto"/>
              <w:rPr>
                <w:rFonts w:ascii="Arial" w:hAnsi="Arial" w:cs="Arial"/>
                <w:sz w:val="24"/>
                <w:szCs w:val="24"/>
              </w:rPr>
            </w:pPr>
            <w:r>
              <w:rPr>
                <w:rFonts w:ascii="Arial" w:hAnsi="Arial" w:cs="Arial"/>
                <w:sz w:val="24"/>
                <w:szCs w:val="24"/>
                <w:lang w:val="cy-GB"/>
              </w:rPr>
              <w:t>gallant drefnu eu gwaith er mwyn cyflawni nodau'r sefydliad (a'r tîm)</w:t>
            </w:r>
          </w:p>
          <w:p w14:paraId="508B997F" w14:textId="77777777" w:rsidR="00303059" w:rsidRPr="00303059" w:rsidRDefault="00303059" w:rsidP="00167B33">
            <w:pPr>
              <w:pStyle w:val="ListParagraph"/>
              <w:spacing w:line="360" w:lineRule="auto"/>
              <w:rPr>
                <w:rFonts w:ascii="Arial" w:hAnsi="Arial" w:cs="Arial"/>
                <w:sz w:val="24"/>
                <w:szCs w:val="24"/>
              </w:rPr>
            </w:pPr>
          </w:p>
          <w:p w14:paraId="508B9980" w14:textId="77777777" w:rsidR="00352BD5" w:rsidRDefault="00D5604A" w:rsidP="00167B33">
            <w:pPr>
              <w:pStyle w:val="ListParagraph"/>
              <w:numPr>
                <w:ilvl w:val="0"/>
                <w:numId w:val="6"/>
              </w:numPr>
              <w:spacing w:line="360" w:lineRule="auto"/>
              <w:rPr>
                <w:rFonts w:ascii="Arial" w:hAnsi="Arial" w:cs="Arial"/>
                <w:sz w:val="24"/>
                <w:szCs w:val="24"/>
              </w:rPr>
            </w:pPr>
            <w:r>
              <w:rPr>
                <w:rFonts w:ascii="Arial" w:hAnsi="Arial" w:cs="Arial"/>
                <w:sz w:val="24"/>
                <w:szCs w:val="24"/>
                <w:lang w:val="cy-GB"/>
              </w:rPr>
              <w:t>byddant yn ymrwymo i sefydliad (a thîm) os yw eu hanghenion yn cael eu diwallu</w:t>
            </w:r>
          </w:p>
          <w:p w14:paraId="508B9981" w14:textId="77777777" w:rsidR="00352BD5" w:rsidRPr="00352BD5" w:rsidRDefault="00352BD5" w:rsidP="00167B33">
            <w:pPr>
              <w:pStyle w:val="ListParagraph"/>
              <w:spacing w:line="360" w:lineRule="auto"/>
              <w:rPr>
                <w:rFonts w:ascii="Arial" w:hAnsi="Arial" w:cs="Arial"/>
                <w:sz w:val="24"/>
                <w:szCs w:val="24"/>
              </w:rPr>
            </w:pPr>
          </w:p>
          <w:p w14:paraId="508B9982" w14:textId="77777777" w:rsidR="00303059" w:rsidRDefault="00D5604A" w:rsidP="00167B33">
            <w:pPr>
              <w:pStyle w:val="ListParagraph"/>
              <w:numPr>
                <w:ilvl w:val="0"/>
                <w:numId w:val="6"/>
              </w:numPr>
              <w:spacing w:line="360" w:lineRule="auto"/>
              <w:rPr>
                <w:rFonts w:ascii="Arial" w:hAnsi="Arial" w:cs="Arial"/>
                <w:sz w:val="24"/>
                <w:szCs w:val="24"/>
              </w:rPr>
            </w:pPr>
            <w:r>
              <w:rPr>
                <w:rFonts w:ascii="Arial" w:hAnsi="Arial" w:cs="Arial"/>
                <w:sz w:val="24"/>
                <w:szCs w:val="24"/>
                <w:lang w:val="cy-GB"/>
              </w:rPr>
              <w:lastRenderedPageBreak/>
              <w:t>eu bod yn mwynhau defnyddio eu dychymyg a'u creadigrwydd i oresgyn heriau yn y gweithle</w:t>
            </w:r>
          </w:p>
          <w:p w14:paraId="508B9983" w14:textId="77777777" w:rsidR="00965A76" w:rsidRPr="00965A76" w:rsidRDefault="00965A76" w:rsidP="00167B33">
            <w:pPr>
              <w:pStyle w:val="ListParagraph"/>
              <w:spacing w:line="360" w:lineRule="auto"/>
              <w:rPr>
                <w:rFonts w:ascii="Arial" w:hAnsi="Arial" w:cs="Arial"/>
                <w:sz w:val="24"/>
                <w:szCs w:val="24"/>
              </w:rPr>
            </w:pPr>
          </w:p>
          <w:p w14:paraId="508B9984" w14:textId="77777777" w:rsidR="00486E69" w:rsidRDefault="00D5604A" w:rsidP="00167B33">
            <w:pPr>
              <w:pStyle w:val="ListParagraph"/>
              <w:numPr>
                <w:ilvl w:val="0"/>
                <w:numId w:val="6"/>
              </w:numPr>
              <w:spacing w:line="360" w:lineRule="auto"/>
              <w:rPr>
                <w:rFonts w:ascii="Arial" w:hAnsi="Arial" w:cs="Arial"/>
                <w:b/>
                <w:sz w:val="24"/>
                <w:szCs w:val="24"/>
              </w:rPr>
            </w:pPr>
            <w:r w:rsidRPr="00167B33">
              <w:rPr>
                <w:rFonts w:ascii="Arial" w:hAnsi="Arial" w:cs="Arial"/>
                <w:sz w:val="24"/>
                <w:szCs w:val="24"/>
                <w:lang w:val="cy-GB"/>
              </w:rPr>
              <w:t xml:space="preserve">Eu bod yn derbyn cyfrifoldeb ac yn mynd ati i geisio adborth. </w:t>
            </w:r>
          </w:p>
        </w:tc>
      </w:tr>
    </w:tbl>
    <w:p w14:paraId="508B9986" w14:textId="77777777" w:rsidR="00D61D46" w:rsidRDefault="00D61D46" w:rsidP="00167B33">
      <w:pPr>
        <w:spacing w:line="360" w:lineRule="auto"/>
        <w:rPr>
          <w:rFonts w:ascii="Arial" w:hAnsi="Arial" w:cs="Arial"/>
          <w:b/>
          <w:sz w:val="24"/>
          <w:szCs w:val="24"/>
        </w:rPr>
      </w:pPr>
    </w:p>
    <w:p w14:paraId="508B9987" w14:textId="77777777" w:rsidR="00AD0BF6" w:rsidRDefault="00D5604A" w:rsidP="00167B33">
      <w:pPr>
        <w:spacing w:line="360" w:lineRule="auto"/>
        <w:rPr>
          <w:rFonts w:ascii="Arial" w:hAnsi="Arial" w:cs="Arial"/>
          <w:sz w:val="24"/>
          <w:szCs w:val="24"/>
        </w:rPr>
      </w:pPr>
      <w:r w:rsidRPr="0093638C">
        <w:rPr>
          <w:rFonts w:ascii="Arial" w:hAnsi="Arial" w:cs="Arial"/>
          <w:sz w:val="24"/>
          <w:szCs w:val="24"/>
          <w:lang w:val="cy-GB"/>
        </w:rPr>
        <w:t xml:space="preserve">Dadleuodd McGregor (1960), os caiff staff eu harwain a'u rheoli yn seiliedig ar y rhagdybiaethau a wneir yn Namcaniaeth X, maent yn fwy tebygol o weithio yn y ffordd honno, e.e. byddant yn disgwyl i'r rheolwr fynd i'r afael ag unrhyw heriau ar eu rhan yn hytrach na dod o hyd i atebion drostyn nhw eu hunain. Roedd McGregor (1960) yn dadlau y dylai arweinwyr a rheolwyr ganolbwyntio ar y rhagdybiaethau a wneir yn Namcaniaeth Y er mwyn cynyddu boddhad staff a'u hawydd i gyfrannu tuag at ganlyniadau effeithiol (Kermally, 2005). </w:t>
      </w:r>
    </w:p>
    <w:p w14:paraId="508B9988" w14:textId="77777777" w:rsidR="00715925" w:rsidRDefault="00D5604A" w:rsidP="00167B33">
      <w:pPr>
        <w:spacing w:line="360" w:lineRule="auto"/>
        <w:rPr>
          <w:rFonts w:ascii="Arial" w:hAnsi="Arial" w:cs="Arial"/>
          <w:b/>
          <w:color w:val="C00000"/>
          <w:sz w:val="28"/>
          <w:szCs w:val="28"/>
        </w:rPr>
      </w:pPr>
      <w:r>
        <w:rPr>
          <w:rFonts w:ascii="Arial" w:hAnsi="Arial" w:cs="Arial"/>
          <w:b/>
          <w:bCs/>
          <w:color w:val="C00000"/>
          <w:sz w:val="28"/>
          <w:szCs w:val="28"/>
          <w:lang w:val="cy-GB"/>
        </w:rPr>
        <w:t>Pam mae'r damcaniaethau hyn yn berthnasol i gymell staff mewn timau iechyd a gofal cymdeithasol?</w:t>
      </w:r>
    </w:p>
    <w:p w14:paraId="508B9989" w14:textId="77777777" w:rsidR="002F00E3" w:rsidRDefault="00D5604A" w:rsidP="00167B33">
      <w:pPr>
        <w:spacing w:line="360" w:lineRule="auto"/>
        <w:rPr>
          <w:rFonts w:ascii="Arial" w:hAnsi="Arial" w:cs="Arial"/>
          <w:sz w:val="24"/>
          <w:szCs w:val="24"/>
        </w:rPr>
      </w:pPr>
      <w:r>
        <w:rPr>
          <w:rFonts w:ascii="Arial" w:hAnsi="Arial" w:cs="Arial"/>
          <w:sz w:val="24"/>
          <w:szCs w:val="24"/>
          <w:lang w:val="cy-GB"/>
        </w:rPr>
        <w:t xml:space="preserve">Mae damcaniaethau a modelau yn bodoli er mwyn llywio ein syniadau ynghylch sut a pham y dylem fynd i'r afael â materion mewn ffordd benodol (Parahoo, 2014). Felly, er bod y damcaniaethau hyn yn dyddio'n ôl gryn dipyn, ystyrir eu bod wedi dylanwadu ar ddamcaniaethau, polisïau ac arferion dilynol yn y gweithle. Er enghraifft, mae'r cysyniad mwy cyfoes o gontractau seicolegol (CIPD, 2016) yn cydnabod, o ystyried yr hinsawdd economaidd sydd ohoni, fod diogelwch cyflogaeth, a nodir gan McGregor (1960), yn rhywbeth sy'n perthyn i'r oes a fu. Yn hytrach, ystyrir bod mathau eraill o ddiogelwch fel cydberthynas gydnabyddedig rhwng y cyflogai a'r cyflogwr yn ffactor o ran cyfathrebu cadarnhaol gan gynnwys unrhyw rwymedigaethau sy'n bodoli, y naill i'r llall. Mae'r contract hwn yn seiliedig ar ymdeimlad o degwch ac ymddiriedaeth y mae'r cyflogai yn teimlo sydd ganddo yn ei gyflogwr drwy gytundeb anysgrifenedig. Credir hefyd y gall contractau seicolegol cadarnhaol gynyddu ymrwymiad y staff a gwella perfformiad. </w:t>
      </w:r>
    </w:p>
    <w:p w14:paraId="508B998A" w14:textId="77777777" w:rsidR="00CF0790" w:rsidRDefault="00D5604A" w:rsidP="00167B33">
      <w:pPr>
        <w:spacing w:line="360" w:lineRule="auto"/>
        <w:rPr>
          <w:rFonts w:ascii="Arial" w:hAnsi="Arial" w:cs="Arial"/>
          <w:sz w:val="24"/>
          <w:szCs w:val="24"/>
        </w:rPr>
      </w:pPr>
      <w:r>
        <w:rPr>
          <w:rFonts w:ascii="Arial" w:hAnsi="Arial" w:cs="Arial"/>
          <w:sz w:val="24"/>
          <w:szCs w:val="24"/>
          <w:lang w:val="cy-GB"/>
        </w:rPr>
        <w:t xml:space="preserve">I grynhoi, mae'r damcaniaethau hyn yn berthnasol i'r broses o gymell staff mewn timau iechyd a gofal cymdeithasol oherwydd eu negeseuon allweddol, sef: </w:t>
      </w:r>
    </w:p>
    <w:p w14:paraId="508B998B" w14:textId="77777777" w:rsidR="00CF0790" w:rsidRDefault="00D5604A" w:rsidP="00167B33">
      <w:pPr>
        <w:pStyle w:val="ListParagraph"/>
        <w:numPr>
          <w:ilvl w:val="0"/>
          <w:numId w:val="7"/>
        </w:numPr>
        <w:spacing w:line="360" w:lineRule="auto"/>
        <w:rPr>
          <w:rFonts w:ascii="Arial" w:hAnsi="Arial" w:cs="Arial"/>
          <w:sz w:val="24"/>
          <w:szCs w:val="24"/>
        </w:rPr>
      </w:pPr>
      <w:r>
        <w:rPr>
          <w:rFonts w:ascii="Arial" w:hAnsi="Arial" w:cs="Arial"/>
          <w:sz w:val="24"/>
          <w:szCs w:val="24"/>
          <w:lang w:val="cy-GB"/>
        </w:rPr>
        <w:lastRenderedPageBreak/>
        <w:t xml:space="preserve">Mae enillion ariannol a thelerau ac amodau da yn cyfrannu tuag at gymell aelodau o'r tîm ond mae'r gydberthynas gadarnhaol rhwng arweinwyr a rheolwyr ac aelodau o'u tîm yr un mor bwysig.  </w:t>
      </w:r>
    </w:p>
    <w:p w14:paraId="508B998C" w14:textId="77777777" w:rsidR="00DB6565" w:rsidRDefault="00DB6565" w:rsidP="00167B33">
      <w:pPr>
        <w:pStyle w:val="ListParagraph"/>
        <w:spacing w:line="360" w:lineRule="auto"/>
        <w:rPr>
          <w:rFonts w:ascii="Arial" w:hAnsi="Arial" w:cs="Arial"/>
          <w:sz w:val="24"/>
          <w:szCs w:val="24"/>
        </w:rPr>
      </w:pPr>
    </w:p>
    <w:p w14:paraId="508B998D" w14:textId="77777777" w:rsidR="00C22AEC" w:rsidRDefault="00D5604A" w:rsidP="00167B33">
      <w:pPr>
        <w:pStyle w:val="ListParagraph"/>
        <w:numPr>
          <w:ilvl w:val="0"/>
          <w:numId w:val="7"/>
        </w:numPr>
        <w:spacing w:line="360" w:lineRule="auto"/>
        <w:rPr>
          <w:rFonts w:ascii="Arial" w:hAnsi="Arial" w:cs="Arial"/>
          <w:sz w:val="24"/>
          <w:szCs w:val="24"/>
        </w:rPr>
      </w:pPr>
      <w:r>
        <w:rPr>
          <w:rFonts w:ascii="Arial" w:hAnsi="Arial" w:cs="Arial"/>
          <w:sz w:val="24"/>
          <w:szCs w:val="24"/>
          <w:lang w:val="cy-GB"/>
        </w:rPr>
        <w:t>Mae Gofal Cymdeithasol Cymru (2016, t. 20) yn nodi enghreifftiau o ffyrdd y gallwch feithrin a datblygu cydberthnasau cadarnhaol. Yn eu plith mae:</w:t>
      </w:r>
    </w:p>
    <w:p w14:paraId="508B998E" w14:textId="77777777" w:rsidR="0015169E" w:rsidRPr="0015169E" w:rsidRDefault="0015169E" w:rsidP="00167B33">
      <w:pPr>
        <w:pStyle w:val="ListParagraph"/>
        <w:spacing w:line="360" w:lineRule="auto"/>
        <w:rPr>
          <w:rFonts w:ascii="Arial" w:hAnsi="Arial" w:cs="Arial"/>
          <w:sz w:val="24"/>
          <w:szCs w:val="24"/>
        </w:rPr>
      </w:pPr>
    </w:p>
    <w:p w14:paraId="508B998F" w14:textId="77777777" w:rsidR="0015169E" w:rsidRDefault="00D5604A" w:rsidP="00167B33">
      <w:pPr>
        <w:pStyle w:val="ListParagraph"/>
        <w:numPr>
          <w:ilvl w:val="0"/>
          <w:numId w:val="8"/>
        </w:numPr>
        <w:spacing w:line="360" w:lineRule="auto"/>
        <w:rPr>
          <w:rFonts w:ascii="Arial" w:hAnsi="Arial" w:cs="Arial"/>
          <w:sz w:val="24"/>
          <w:szCs w:val="24"/>
        </w:rPr>
      </w:pPr>
      <w:r>
        <w:rPr>
          <w:rFonts w:ascii="Arial" w:hAnsi="Arial" w:cs="Arial"/>
          <w:sz w:val="24"/>
          <w:szCs w:val="24"/>
          <w:lang w:val="cy-GB"/>
        </w:rPr>
        <w:t>Sicrhau bod amser yn cael ei neilltuo i ymgynnull yn anffurfiol er mwyn annog ymdeimlad o berthyn.</w:t>
      </w:r>
    </w:p>
    <w:p w14:paraId="508B9990" w14:textId="77777777" w:rsidR="002F6170" w:rsidRDefault="00D5604A" w:rsidP="00167B33">
      <w:pPr>
        <w:pStyle w:val="ListParagraph"/>
        <w:numPr>
          <w:ilvl w:val="0"/>
          <w:numId w:val="8"/>
        </w:numPr>
        <w:spacing w:line="360" w:lineRule="auto"/>
        <w:rPr>
          <w:rFonts w:ascii="Arial" w:hAnsi="Arial" w:cs="Arial"/>
          <w:sz w:val="24"/>
          <w:szCs w:val="24"/>
        </w:rPr>
      </w:pPr>
      <w:r>
        <w:rPr>
          <w:rFonts w:ascii="Arial" w:hAnsi="Arial" w:cs="Arial"/>
          <w:sz w:val="24"/>
          <w:szCs w:val="24"/>
          <w:lang w:val="cy-GB"/>
        </w:rPr>
        <w:t xml:space="preserve">Darganfod beth yw diddordebau arbennig aelodau unigol o staff ac adeiladu ar y cryfderau unigol hynny. </w:t>
      </w:r>
    </w:p>
    <w:p w14:paraId="508B9991" w14:textId="77777777" w:rsidR="002F6170" w:rsidRPr="002F6170" w:rsidRDefault="002F6170" w:rsidP="00167B33">
      <w:pPr>
        <w:pStyle w:val="ListParagraph"/>
        <w:spacing w:line="360" w:lineRule="auto"/>
        <w:rPr>
          <w:rFonts w:ascii="Arial" w:hAnsi="Arial" w:cs="Arial"/>
          <w:sz w:val="24"/>
          <w:szCs w:val="24"/>
        </w:rPr>
      </w:pPr>
    </w:p>
    <w:p w14:paraId="508B9992" w14:textId="77777777" w:rsidR="002F6170" w:rsidRDefault="00D5604A" w:rsidP="00167B33">
      <w:pPr>
        <w:pStyle w:val="ListParagraph"/>
        <w:numPr>
          <w:ilvl w:val="0"/>
          <w:numId w:val="8"/>
        </w:numPr>
        <w:spacing w:line="360" w:lineRule="auto"/>
        <w:rPr>
          <w:rFonts w:ascii="Arial" w:hAnsi="Arial" w:cs="Arial"/>
          <w:sz w:val="24"/>
          <w:szCs w:val="24"/>
        </w:rPr>
      </w:pPr>
      <w:r>
        <w:rPr>
          <w:rFonts w:ascii="Arial" w:hAnsi="Arial" w:cs="Arial"/>
          <w:sz w:val="24"/>
          <w:szCs w:val="24"/>
          <w:lang w:val="cy-GB"/>
        </w:rPr>
        <w:t xml:space="preserve">Trin pobl fel unigolion ond mabwysiadu dull teg a chyfiawn ar yr un pryd. </w:t>
      </w:r>
    </w:p>
    <w:p w14:paraId="508B9993" w14:textId="77777777" w:rsidR="00974A39" w:rsidRPr="00974A39" w:rsidRDefault="00D5604A" w:rsidP="00167B33">
      <w:pPr>
        <w:spacing w:line="360" w:lineRule="auto"/>
        <w:rPr>
          <w:rFonts w:ascii="Arial" w:hAnsi="Arial" w:cs="Arial"/>
          <w:sz w:val="24"/>
          <w:szCs w:val="24"/>
        </w:rPr>
      </w:pPr>
      <w:r>
        <w:rPr>
          <w:rFonts w:ascii="Arial" w:hAnsi="Arial" w:cs="Arial"/>
          <w:sz w:val="24"/>
          <w:szCs w:val="24"/>
          <w:lang w:val="cy-GB"/>
        </w:rPr>
        <w:t xml:space="preserve">I gloi, mae'r damcaniaethau hyn yn dangos y gall arweinwyr a rheolwyr timau wneud cyfraniad gweithredol tuag at gymell aelodau o'r tîm drwy eu gweithredoedd, eu hymddygiad a'u hagwedd. Mae hyn yn cynnwys meithrin ymdeimlad o berthyn, cyflawniad ac ymrwymiad o fewn tîm er mwyn sicrhau ei fod yn cyfrannu at wasanaethau person-ganolog a dinesydd-ganolog. </w:t>
      </w:r>
    </w:p>
    <w:p w14:paraId="508B9994" w14:textId="77777777" w:rsidR="00974A39" w:rsidRPr="00974A39" w:rsidRDefault="00974A39" w:rsidP="00167B33">
      <w:pPr>
        <w:spacing w:line="360" w:lineRule="auto"/>
        <w:rPr>
          <w:rFonts w:ascii="Arial" w:hAnsi="Arial" w:cs="Arial"/>
          <w:sz w:val="24"/>
          <w:szCs w:val="24"/>
        </w:rPr>
      </w:pPr>
    </w:p>
    <w:p w14:paraId="508B9995" w14:textId="77777777" w:rsidR="00156601" w:rsidRDefault="00156601" w:rsidP="00167B33">
      <w:pPr>
        <w:spacing w:line="360" w:lineRule="auto"/>
      </w:pPr>
    </w:p>
    <w:p w14:paraId="508B9996" w14:textId="77777777" w:rsidR="00156601" w:rsidRDefault="00156601" w:rsidP="00167B33">
      <w:pPr>
        <w:spacing w:line="360" w:lineRule="auto"/>
      </w:pPr>
    </w:p>
    <w:p w14:paraId="508B9997" w14:textId="77777777" w:rsidR="00156601" w:rsidRDefault="00156601" w:rsidP="00167B33">
      <w:pPr>
        <w:spacing w:line="360" w:lineRule="auto"/>
      </w:pPr>
    </w:p>
    <w:p w14:paraId="508B9998" w14:textId="77777777" w:rsidR="00156601" w:rsidRDefault="00156601" w:rsidP="00167B33">
      <w:pPr>
        <w:spacing w:line="360" w:lineRule="auto"/>
      </w:pPr>
    </w:p>
    <w:p w14:paraId="508B9999" w14:textId="77777777" w:rsidR="00156601" w:rsidRDefault="00156601" w:rsidP="00167B33">
      <w:pPr>
        <w:spacing w:line="360" w:lineRule="auto"/>
      </w:pPr>
    </w:p>
    <w:p w14:paraId="508B999A" w14:textId="77777777" w:rsidR="00156601" w:rsidRDefault="00156601" w:rsidP="00167B33">
      <w:pPr>
        <w:spacing w:line="360" w:lineRule="auto"/>
      </w:pPr>
    </w:p>
    <w:p w14:paraId="508B999B" w14:textId="77777777" w:rsidR="00991698" w:rsidRDefault="00991698" w:rsidP="00167B33">
      <w:pPr>
        <w:spacing w:line="360" w:lineRule="auto"/>
      </w:pPr>
    </w:p>
    <w:p w14:paraId="508B999C" w14:textId="77777777" w:rsidR="00167B33" w:rsidRDefault="00167B33" w:rsidP="00167B33">
      <w:pPr>
        <w:spacing w:line="360" w:lineRule="auto"/>
      </w:pPr>
    </w:p>
    <w:p w14:paraId="508B999D" w14:textId="77777777" w:rsidR="00167B33" w:rsidRDefault="00167B33" w:rsidP="00167B33">
      <w:pPr>
        <w:spacing w:line="360" w:lineRule="auto"/>
      </w:pPr>
    </w:p>
    <w:p w14:paraId="508B999E" w14:textId="77777777" w:rsidR="00167B33" w:rsidRDefault="00167B33" w:rsidP="00167B33">
      <w:pPr>
        <w:spacing w:line="360" w:lineRule="auto"/>
      </w:pPr>
    </w:p>
    <w:p w14:paraId="508B999F" w14:textId="77777777" w:rsidR="00167B33" w:rsidRDefault="00167B33" w:rsidP="00167B33">
      <w:pPr>
        <w:spacing w:line="360" w:lineRule="auto"/>
      </w:pPr>
    </w:p>
    <w:p w14:paraId="508B99A0" w14:textId="77777777" w:rsidR="00167B33" w:rsidRDefault="00167B33" w:rsidP="00167B33">
      <w:pPr>
        <w:spacing w:line="360" w:lineRule="auto"/>
      </w:pPr>
    </w:p>
    <w:p w14:paraId="508B99A1" w14:textId="77777777" w:rsidR="00167B33" w:rsidRDefault="00167B33" w:rsidP="00167B33">
      <w:pPr>
        <w:spacing w:line="360" w:lineRule="auto"/>
      </w:pPr>
    </w:p>
    <w:p w14:paraId="508B99A2" w14:textId="77777777" w:rsidR="00167B33" w:rsidRDefault="00167B33" w:rsidP="00167B33">
      <w:pPr>
        <w:spacing w:line="360" w:lineRule="auto"/>
      </w:pPr>
    </w:p>
    <w:p w14:paraId="508B99A3" w14:textId="77777777" w:rsidR="00167B33" w:rsidRDefault="00167B33" w:rsidP="00167B33">
      <w:pPr>
        <w:spacing w:line="360" w:lineRule="auto"/>
      </w:pPr>
    </w:p>
    <w:p w14:paraId="508B99A4" w14:textId="77777777" w:rsidR="00156601" w:rsidRDefault="00D5604A" w:rsidP="00167B33">
      <w:pPr>
        <w:spacing w:line="360" w:lineRule="auto"/>
        <w:rPr>
          <w:rFonts w:ascii="Arial" w:hAnsi="Arial" w:cs="Arial"/>
          <w:b/>
          <w:sz w:val="24"/>
          <w:szCs w:val="24"/>
        </w:rPr>
      </w:pPr>
      <w:r w:rsidRPr="00F202FE">
        <w:rPr>
          <w:rFonts w:ascii="Arial" w:hAnsi="Arial" w:cs="Arial"/>
          <w:b/>
          <w:bCs/>
          <w:sz w:val="24"/>
          <w:szCs w:val="24"/>
          <w:lang w:val="cy-GB"/>
        </w:rPr>
        <w:t>Cyfeiriadau</w:t>
      </w:r>
    </w:p>
    <w:p w14:paraId="508B99A5" w14:textId="77777777" w:rsidR="00156601" w:rsidRDefault="00156601" w:rsidP="00167B33">
      <w:pPr>
        <w:autoSpaceDE w:val="0"/>
        <w:autoSpaceDN w:val="0"/>
        <w:adjustRightInd w:val="0"/>
        <w:spacing w:after="0" w:line="360" w:lineRule="auto"/>
        <w:rPr>
          <w:rFonts w:ascii="Arial" w:hAnsi="Arial" w:cs="Arial"/>
          <w:color w:val="000000"/>
          <w:sz w:val="24"/>
          <w:szCs w:val="24"/>
        </w:rPr>
      </w:pPr>
    </w:p>
    <w:p w14:paraId="508B99A6" w14:textId="77777777" w:rsidR="00156601" w:rsidRPr="00991698" w:rsidRDefault="00D5604A" w:rsidP="00167B33">
      <w:pPr>
        <w:pStyle w:val="Default"/>
        <w:shd w:val="clear" w:color="auto" w:fill="FFFFFF" w:themeFill="background1"/>
        <w:spacing w:line="360" w:lineRule="auto"/>
        <w:rPr>
          <w:rFonts w:ascii="Arial" w:hAnsi="Arial" w:cs="Arial"/>
        </w:rPr>
      </w:pPr>
      <w:r>
        <w:rPr>
          <w:rFonts w:ascii="Arial" w:hAnsi="Arial" w:cs="Arial"/>
          <w:lang w:val="cy-GB"/>
        </w:rPr>
        <w:t xml:space="preserve">Gofal Cymdeithasol Cymru (2016) </w:t>
      </w:r>
      <w:r>
        <w:rPr>
          <w:rFonts w:ascii="Arial" w:hAnsi="Arial" w:cs="Arial"/>
          <w:i/>
          <w:iCs/>
          <w:lang w:val="cy-GB"/>
        </w:rPr>
        <w:t xml:space="preserve">Camau Cyntaf mewn Rheoli. </w:t>
      </w:r>
      <w:r>
        <w:rPr>
          <w:rFonts w:ascii="Arial" w:hAnsi="Arial" w:cs="Arial"/>
          <w:lang w:val="cy-GB"/>
        </w:rPr>
        <w:t xml:space="preserve">Ar gael yn: </w:t>
      </w:r>
      <w:hyperlink r:id="rId15" w:history="1">
        <w:r w:rsidR="00974A39" w:rsidRPr="00057AAC">
          <w:rPr>
            <w:rStyle w:val="Hyperlink"/>
            <w:rFonts w:ascii="Arial" w:hAnsi="Arial" w:cs="Arial"/>
            <w:lang w:val="cy-GB"/>
          </w:rPr>
          <w:t>https://gofalcymdeithasol.cymru/dysgu-a-datblygu/camau-cyntaf-mewn-rheoli</w:t>
        </w:r>
      </w:hyperlink>
      <w:r>
        <w:rPr>
          <w:rFonts w:ascii="Arial" w:hAnsi="Arial" w:cs="Arial"/>
          <w:lang w:val="cy-GB"/>
        </w:rPr>
        <w:t xml:space="preserve"> (Cyrchwyd: 28 Mehefin 2017).</w:t>
      </w:r>
    </w:p>
    <w:p w14:paraId="508B99A7" w14:textId="77777777" w:rsidR="00156601" w:rsidRDefault="00156601" w:rsidP="00167B33">
      <w:pPr>
        <w:autoSpaceDE w:val="0"/>
        <w:autoSpaceDN w:val="0"/>
        <w:adjustRightInd w:val="0"/>
        <w:spacing w:after="0" w:line="360" w:lineRule="auto"/>
        <w:rPr>
          <w:rFonts w:ascii="Arial" w:hAnsi="Arial" w:cs="Arial"/>
          <w:color w:val="000000"/>
          <w:sz w:val="24"/>
          <w:szCs w:val="24"/>
        </w:rPr>
      </w:pPr>
    </w:p>
    <w:p w14:paraId="508B99A8" w14:textId="77777777" w:rsidR="00156601" w:rsidRDefault="00D5604A" w:rsidP="00167B3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lang w:val="cy-GB"/>
        </w:rPr>
        <w:t>Sefydliad Siartredig Personél a Datblygu (2016)</w:t>
      </w:r>
      <w:r>
        <w:rPr>
          <w:rFonts w:ascii="Arial" w:hAnsi="Arial" w:cs="Arial"/>
          <w:i/>
          <w:iCs/>
          <w:color w:val="000000"/>
          <w:sz w:val="24"/>
          <w:szCs w:val="24"/>
          <w:lang w:val="cy-GB"/>
        </w:rPr>
        <w:t xml:space="preserve"> The psychological contract. </w:t>
      </w:r>
      <w:r>
        <w:rPr>
          <w:rFonts w:ascii="Arial" w:hAnsi="Arial" w:cs="Arial"/>
          <w:color w:val="000000"/>
          <w:sz w:val="24"/>
          <w:szCs w:val="24"/>
          <w:lang w:val="cy-GB"/>
        </w:rPr>
        <w:t>Ar gael yn:</w:t>
      </w:r>
      <w:r w:rsidRPr="00987D81">
        <w:rPr>
          <w:lang w:val="cy-GB"/>
        </w:rPr>
        <w:t xml:space="preserve"> </w:t>
      </w:r>
      <w:hyperlink r:id="rId16" w:history="1">
        <w:r w:rsidRPr="00A517A6">
          <w:rPr>
            <w:rStyle w:val="Hyperlink"/>
            <w:rFonts w:ascii="Arial" w:hAnsi="Arial" w:cs="Arial"/>
            <w:sz w:val="24"/>
            <w:szCs w:val="24"/>
            <w:lang w:val="cy-GB"/>
          </w:rPr>
          <w:t>http://www.cipd.co.uk/hr-resources/factsheets/psychological-contract.aspx</w:t>
        </w:r>
      </w:hyperlink>
      <w:r>
        <w:rPr>
          <w:rFonts w:ascii="Arial" w:hAnsi="Arial" w:cs="Arial"/>
          <w:color w:val="000000"/>
          <w:sz w:val="24"/>
          <w:szCs w:val="24"/>
          <w:lang w:val="cy-GB"/>
        </w:rPr>
        <w:t xml:space="preserve"> (Cyrchwyd: 28 Mehefin 2017).</w:t>
      </w:r>
    </w:p>
    <w:p w14:paraId="508B99A9" w14:textId="77777777" w:rsidR="00156601" w:rsidRDefault="00156601" w:rsidP="00167B33">
      <w:pPr>
        <w:autoSpaceDE w:val="0"/>
        <w:autoSpaceDN w:val="0"/>
        <w:adjustRightInd w:val="0"/>
        <w:spacing w:after="0" w:line="360" w:lineRule="auto"/>
        <w:rPr>
          <w:rFonts w:ascii="Arial" w:hAnsi="Arial" w:cs="Arial"/>
          <w:color w:val="000000"/>
          <w:sz w:val="24"/>
          <w:szCs w:val="24"/>
        </w:rPr>
      </w:pPr>
    </w:p>
    <w:p w14:paraId="508B99AA" w14:textId="77777777" w:rsidR="00156601" w:rsidRDefault="00D5604A" w:rsidP="00167B33">
      <w:pPr>
        <w:autoSpaceDE w:val="0"/>
        <w:autoSpaceDN w:val="0"/>
        <w:adjustRightInd w:val="0"/>
        <w:spacing w:after="0" w:line="360" w:lineRule="auto"/>
        <w:rPr>
          <w:rFonts w:ascii="Arial" w:hAnsi="Arial" w:cs="Arial"/>
          <w:sz w:val="24"/>
          <w:szCs w:val="24"/>
        </w:rPr>
      </w:pPr>
      <w:r>
        <w:rPr>
          <w:rFonts w:ascii="Arial" w:hAnsi="Arial" w:cs="Arial"/>
          <w:sz w:val="24"/>
          <w:szCs w:val="24"/>
          <w:lang w:val="cy-GB"/>
        </w:rPr>
        <w:t xml:space="preserve">Kermally, S. (2005) </w:t>
      </w:r>
      <w:r>
        <w:rPr>
          <w:rFonts w:ascii="Arial" w:hAnsi="Arial" w:cs="Arial"/>
          <w:i/>
          <w:iCs/>
          <w:sz w:val="24"/>
          <w:szCs w:val="24"/>
          <w:lang w:val="cy-GB"/>
        </w:rPr>
        <w:t>Gurus on people management.</w:t>
      </w:r>
      <w:r>
        <w:rPr>
          <w:rFonts w:ascii="Arial" w:hAnsi="Arial" w:cs="Arial"/>
          <w:sz w:val="24"/>
          <w:szCs w:val="24"/>
          <w:lang w:val="cy-GB"/>
        </w:rPr>
        <w:t xml:space="preserve"> </w:t>
      </w:r>
      <w:r>
        <w:rPr>
          <w:rFonts w:ascii="Arial" w:hAnsi="Arial" w:cs="Arial"/>
          <w:i/>
          <w:iCs/>
          <w:sz w:val="24"/>
          <w:szCs w:val="24"/>
          <w:lang w:val="cy-GB"/>
        </w:rPr>
        <w:t>EBOSCO Business Source Complete</w:t>
      </w:r>
      <w:r>
        <w:rPr>
          <w:rFonts w:ascii="Arial" w:hAnsi="Arial" w:cs="Arial"/>
          <w:sz w:val="24"/>
          <w:szCs w:val="24"/>
          <w:lang w:val="cy-GB"/>
        </w:rPr>
        <w:t xml:space="preserve"> [Ar-lein]. Ar gael yn: </w:t>
      </w:r>
      <w:hyperlink r:id="rId17" w:history="1">
        <w:r w:rsidRPr="00A517A6">
          <w:rPr>
            <w:rStyle w:val="Hyperlink"/>
            <w:rFonts w:ascii="Arial" w:hAnsi="Arial" w:cs="Arial"/>
            <w:sz w:val="24"/>
            <w:szCs w:val="24"/>
            <w:lang w:val="cy-GB"/>
          </w:rPr>
          <w:t>https://www.ebscohost.com/academic/business-source-complete</w:t>
        </w:r>
      </w:hyperlink>
      <w:r>
        <w:rPr>
          <w:rFonts w:ascii="Arial" w:hAnsi="Arial" w:cs="Arial"/>
          <w:sz w:val="24"/>
          <w:szCs w:val="24"/>
          <w:lang w:val="cy-GB"/>
        </w:rPr>
        <w:t xml:space="preserve"> (Cyrchwyd: 28 Mehefin 2017).</w:t>
      </w:r>
    </w:p>
    <w:p w14:paraId="508B99AB" w14:textId="77777777" w:rsidR="00156601" w:rsidRDefault="00156601" w:rsidP="00167B33">
      <w:pPr>
        <w:autoSpaceDE w:val="0"/>
        <w:autoSpaceDN w:val="0"/>
        <w:adjustRightInd w:val="0"/>
        <w:spacing w:after="0" w:line="360" w:lineRule="auto"/>
        <w:rPr>
          <w:rFonts w:ascii="Arial" w:hAnsi="Arial" w:cs="Arial"/>
          <w:sz w:val="24"/>
          <w:szCs w:val="24"/>
        </w:rPr>
      </w:pPr>
    </w:p>
    <w:p w14:paraId="508B99AC" w14:textId="77777777" w:rsidR="00156601" w:rsidRPr="00121A3B" w:rsidRDefault="00D5604A" w:rsidP="00167B33">
      <w:pPr>
        <w:autoSpaceDE w:val="0"/>
        <w:autoSpaceDN w:val="0"/>
        <w:adjustRightInd w:val="0"/>
        <w:spacing w:after="0" w:line="360" w:lineRule="auto"/>
        <w:rPr>
          <w:rFonts w:ascii="Arial" w:hAnsi="Arial" w:cs="Arial"/>
          <w:color w:val="000000"/>
          <w:sz w:val="24"/>
          <w:szCs w:val="24"/>
        </w:rPr>
      </w:pPr>
      <w:r w:rsidRPr="00121A3B">
        <w:rPr>
          <w:rFonts w:ascii="Arial" w:hAnsi="Arial" w:cs="Arial"/>
          <w:color w:val="000000"/>
          <w:sz w:val="24"/>
          <w:szCs w:val="24"/>
          <w:lang w:val="cy-GB"/>
        </w:rPr>
        <w:t xml:space="preserve">Parahoo, K. (2014) </w:t>
      </w:r>
      <w:r w:rsidRPr="00121A3B">
        <w:rPr>
          <w:rFonts w:ascii="Arial" w:hAnsi="Arial" w:cs="Arial"/>
          <w:i/>
          <w:iCs/>
          <w:color w:val="000000"/>
          <w:sz w:val="24"/>
          <w:szCs w:val="24"/>
          <w:lang w:val="cy-GB"/>
        </w:rPr>
        <w:t>Nursing research: principles, process and issues.</w:t>
      </w:r>
      <w:r w:rsidRPr="00121A3B">
        <w:rPr>
          <w:rFonts w:ascii="Arial" w:hAnsi="Arial" w:cs="Arial"/>
          <w:color w:val="000000"/>
          <w:sz w:val="24"/>
          <w:szCs w:val="24"/>
          <w:lang w:val="cy-GB"/>
        </w:rPr>
        <w:t xml:space="preserve"> Basingstoke, Hampshire: Palgrave Macmillan.</w:t>
      </w:r>
    </w:p>
    <w:p w14:paraId="508B99AD" w14:textId="77777777" w:rsidR="00156601" w:rsidRDefault="00156601" w:rsidP="00167B33">
      <w:pPr>
        <w:autoSpaceDE w:val="0"/>
        <w:autoSpaceDN w:val="0"/>
        <w:adjustRightInd w:val="0"/>
        <w:spacing w:after="0" w:line="360" w:lineRule="auto"/>
        <w:rPr>
          <w:rFonts w:ascii="Arial" w:hAnsi="Arial" w:cs="Arial"/>
          <w:color w:val="000000"/>
          <w:sz w:val="24"/>
          <w:szCs w:val="24"/>
        </w:rPr>
      </w:pPr>
    </w:p>
    <w:p w14:paraId="508B99AE" w14:textId="77777777" w:rsidR="00156601" w:rsidRPr="00471FBE" w:rsidRDefault="00D5604A" w:rsidP="00167B33">
      <w:pPr>
        <w:autoSpaceDE w:val="0"/>
        <w:autoSpaceDN w:val="0"/>
        <w:adjustRightInd w:val="0"/>
        <w:spacing w:after="0" w:line="360" w:lineRule="auto"/>
        <w:rPr>
          <w:rFonts w:ascii="Arial" w:hAnsi="Arial" w:cs="Arial"/>
          <w:sz w:val="24"/>
          <w:szCs w:val="24"/>
        </w:rPr>
      </w:pPr>
      <w:r w:rsidRPr="00471FBE">
        <w:rPr>
          <w:rFonts w:ascii="Arial" w:hAnsi="Arial" w:cs="Arial"/>
          <w:color w:val="000000"/>
          <w:sz w:val="24"/>
          <w:szCs w:val="24"/>
          <w:lang w:val="cy-GB"/>
        </w:rPr>
        <w:t xml:space="preserve">Stanley, N. , Austerberry, H.,  Bilson, A.,  Farrelly, N., Hussein, S.,  Larkins,C., Manthorpe, J. a Ridley, J. (2013) ‘Turning away from the public sector in children's out-of-home care: an English experiment’, </w:t>
      </w:r>
      <w:r w:rsidRPr="00471FBE">
        <w:rPr>
          <w:rFonts w:ascii="Arial" w:hAnsi="Arial" w:cs="Arial"/>
          <w:i/>
          <w:iCs/>
          <w:color w:val="000000"/>
          <w:sz w:val="24"/>
          <w:szCs w:val="24"/>
          <w:lang w:val="cy-GB"/>
        </w:rPr>
        <w:t xml:space="preserve">Children and Youth Services Review, </w:t>
      </w:r>
      <w:r w:rsidRPr="00471FBE">
        <w:rPr>
          <w:rFonts w:ascii="Arial" w:hAnsi="Arial" w:cs="Arial"/>
          <w:color w:val="000000"/>
          <w:sz w:val="24"/>
          <w:szCs w:val="24"/>
          <w:lang w:val="cy-GB"/>
        </w:rPr>
        <w:t xml:space="preserve">35, tt. 33–39. </w:t>
      </w:r>
      <w:r w:rsidRPr="00471FBE">
        <w:rPr>
          <w:rFonts w:ascii="Arial" w:hAnsi="Arial" w:cs="Arial"/>
          <w:i/>
          <w:iCs/>
          <w:color w:val="000000"/>
          <w:sz w:val="24"/>
          <w:szCs w:val="24"/>
          <w:lang w:val="cy-GB"/>
        </w:rPr>
        <w:t xml:space="preserve">Science Direct </w:t>
      </w:r>
      <w:r w:rsidRPr="00471FBE">
        <w:rPr>
          <w:rFonts w:ascii="Arial" w:hAnsi="Arial" w:cs="Arial"/>
          <w:color w:val="000000"/>
          <w:sz w:val="24"/>
          <w:szCs w:val="24"/>
          <w:lang w:val="cy-GB"/>
        </w:rPr>
        <w:t xml:space="preserve">[Ar-lein]. Ar gael yn: </w:t>
      </w:r>
      <w:hyperlink r:id="rId18" w:history="1">
        <w:r w:rsidRPr="00471FBE">
          <w:rPr>
            <w:rStyle w:val="Hyperlink"/>
            <w:rFonts w:ascii="Arial" w:hAnsi="Arial" w:cs="Arial"/>
            <w:sz w:val="24"/>
            <w:szCs w:val="24"/>
            <w:lang w:val="cy-GB"/>
          </w:rPr>
          <w:t>http://www.sciencedirect.com/</w:t>
        </w:r>
      </w:hyperlink>
      <w:r w:rsidRPr="00471FBE">
        <w:rPr>
          <w:rFonts w:ascii="Arial" w:hAnsi="Arial" w:cs="Arial"/>
          <w:color w:val="000000"/>
          <w:sz w:val="24"/>
          <w:szCs w:val="24"/>
          <w:lang w:val="cy-GB"/>
        </w:rPr>
        <w:t xml:space="preserve"> (Cyrchwyd: 28 Mehefin 2017). </w:t>
      </w:r>
    </w:p>
    <w:p w14:paraId="508B99AF" w14:textId="77777777" w:rsidR="00156601" w:rsidRDefault="00156601" w:rsidP="00167B33">
      <w:pPr>
        <w:spacing w:line="360" w:lineRule="auto"/>
        <w:rPr>
          <w:rFonts w:ascii="Arial" w:hAnsi="Arial" w:cs="Arial"/>
          <w:sz w:val="24"/>
          <w:szCs w:val="24"/>
        </w:rPr>
      </w:pPr>
    </w:p>
    <w:p w14:paraId="508B99B0" w14:textId="77777777" w:rsidR="00156601" w:rsidRDefault="00D5604A" w:rsidP="00167B33">
      <w:pPr>
        <w:spacing w:line="360" w:lineRule="auto"/>
        <w:rPr>
          <w:rFonts w:ascii="Arial" w:hAnsi="Arial" w:cs="Arial"/>
          <w:sz w:val="24"/>
          <w:szCs w:val="24"/>
        </w:rPr>
      </w:pPr>
      <w:r w:rsidRPr="00F202FE">
        <w:rPr>
          <w:rFonts w:ascii="Arial" w:hAnsi="Arial" w:cs="Arial"/>
          <w:sz w:val="24"/>
          <w:szCs w:val="24"/>
          <w:lang w:val="cy-GB"/>
        </w:rPr>
        <w:lastRenderedPageBreak/>
        <w:t xml:space="preserve">Taylor, B. (2015) ‘The integrated dynamics of motivation and performance in the workplace’, </w:t>
      </w:r>
      <w:r w:rsidRPr="00F202FE">
        <w:rPr>
          <w:rFonts w:ascii="Arial" w:hAnsi="Arial" w:cs="Arial"/>
          <w:i/>
          <w:iCs/>
          <w:sz w:val="24"/>
          <w:szCs w:val="24"/>
          <w:lang w:val="cy-GB"/>
        </w:rPr>
        <w:t xml:space="preserve">Performance Improvement, </w:t>
      </w:r>
      <w:r w:rsidRPr="00F202FE">
        <w:rPr>
          <w:rFonts w:ascii="Arial" w:hAnsi="Arial" w:cs="Arial"/>
          <w:sz w:val="24"/>
          <w:szCs w:val="24"/>
          <w:lang w:val="cy-GB"/>
        </w:rPr>
        <w:t xml:space="preserve">54(5) tt. 28-37. Ar gael yn: </w:t>
      </w:r>
      <w:hyperlink r:id="rId19" w:history="1">
        <w:r w:rsidRPr="00A141FB">
          <w:rPr>
            <w:rStyle w:val="Hyperlink"/>
            <w:rFonts w:ascii="Arial" w:hAnsi="Arial" w:cs="Arial"/>
            <w:sz w:val="24"/>
            <w:szCs w:val="24"/>
            <w:lang w:val="cy-GB"/>
          </w:rPr>
          <w:t>http://onlinelibrary.wiley.com</w:t>
        </w:r>
      </w:hyperlink>
      <w:r w:rsidRPr="00F202FE">
        <w:rPr>
          <w:rFonts w:ascii="Arial" w:hAnsi="Arial" w:cs="Arial"/>
          <w:sz w:val="24"/>
          <w:szCs w:val="24"/>
          <w:lang w:val="cy-GB"/>
        </w:rPr>
        <w:t xml:space="preserve">  (Cyrchwyd: 28 Mehefin 2017). </w:t>
      </w:r>
    </w:p>
    <w:p w14:paraId="508B99B1" w14:textId="77777777" w:rsidR="002B09B8" w:rsidRDefault="00D5604A" w:rsidP="00167B33">
      <w:pPr>
        <w:autoSpaceDE w:val="0"/>
        <w:autoSpaceDN w:val="0"/>
        <w:adjustRightInd w:val="0"/>
        <w:spacing w:line="360" w:lineRule="auto"/>
      </w:pPr>
      <w:r w:rsidRPr="00DD5692">
        <w:rPr>
          <w:rFonts w:ascii="Arial" w:hAnsi="Arial" w:cs="Arial"/>
          <w:sz w:val="24"/>
          <w:szCs w:val="24"/>
          <w:lang w:val="cy-GB"/>
        </w:rPr>
        <w:t xml:space="preserve">Yeo, R. a Li, J. (2011) ‘A career development perspective with insights for human resource management’, 19 (3) </w:t>
      </w:r>
      <w:r w:rsidRPr="00DD5692">
        <w:rPr>
          <w:rFonts w:ascii="Arial" w:hAnsi="Arial" w:cs="Arial"/>
          <w:i/>
          <w:iCs/>
          <w:sz w:val="24"/>
          <w:szCs w:val="24"/>
          <w:lang w:val="cy-GB"/>
        </w:rPr>
        <w:t xml:space="preserve">Human Resource Management International Digest, </w:t>
      </w:r>
      <w:r w:rsidRPr="00DD5692">
        <w:rPr>
          <w:rFonts w:ascii="Arial" w:hAnsi="Arial" w:cs="Arial"/>
          <w:sz w:val="24"/>
          <w:szCs w:val="24"/>
          <w:lang w:val="cy-GB"/>
        </w:rPr>
        <w:t>19 (3), tt. 39-45</w:t>
      </w:r>
      <w:r w:rsidRPr="00DD5692">
        <w:rPr>
          <w:rFonts w:ascii="Arial" w:hAnsi="Arial" w:cs="Arial"/>
          <w:i/>
          <w:iCs/>
          <w:sz w:val="24"/>
          <w:szCs w:val="24"/>
          <w:lang w:val="cy-GB"/>
        </w:rPr>
        <w:t xml:space="preserve">. Emerald Insight </w:t>
      </w:r>
      <w:r w:rsidRPr="00DD5692">
        <w:rPr>
          <w:rFonts w:ascii="Arial" w:hAnsi="Arial" w:cs="Arial"/>
          <w:sz w:val="24"/>
          <w:szCs w:val="24"/>
          <w:lang w:val="cy-GB"/>
        </w:rPr>
        <w:t>[Ar-lein].</w:t>
      </w:r>
      <w:r w:rsidRPr="00DD5692">
        <w:rPr>
          <w:rFonts w:ascii="Arial" w:hAnsi="Arial" w:cs="Arial"/>
          <w:i/>
          <w:iCs/>
          <w:sz w:val="24"/>
          <w:szCs w:val="24"/>
          <w:lang w:val="cy-GB"/>
        </w:rPr>
        <w:t xml:space="preserve"> </w:t>
      </w:r>
      <w:r w:rsidRPr="00DD5692">
        <w:rPr>
          <w:rFonts w:ascii="Arial" w:hAnsi="Arial" w:cs="Arial"/>
          <w:sz w:val="24"/>
          <w:szCs w:val="24"/>
          <w:lang w:val="cy-GB"/>
        </w:rPr>
        <w:t xml:space="preserve">Ar gael yn: </w:t>
      </w:r>
      <w:hyperlink r:id="rId20" w:history="1">
        <w:r w:rsidRPr="00DD5692">
          <w:rPr>
            <w:rStyle w:val="Hyperlink"/>
            <w:rFonts w:ascii="Arial" w:hAnsi="Arial" w:cs="Arial"/>
            <w:sz w:val="24"/>
            <w:szCs w:val="24"/>
            <w:lang w:val="cy-GB"/>
          </w:rPr>
          <w:t>http://www.emeraldinsight.com/</w:t>
        </w:r>
      </w:hyperlink>
      <w:r w:rsidR="00991698">
        <w:rPr>
          <w:rFonts w:ascii="Arial" w:hAnsi="Arial" w:cs="Arial"/>
          <w:sz w:val="24"/>
          <w:szCs w:val="24"/>
          <w:lang w:val="cy-GB"/>
        </w:rPr>
        <w:t xml:space="preserve"> (Cyrchwyd: 28 Mehefin 2017).   </w:t>
      </w:r>
    </w:p>
    <w:sectPr w:rsidR="002B09B8" w:rsidSect="00365049">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149F" w14:textId="77777777" w:rsidR="002C244D" w:rsidRDefault="002C244D">
      <w:pPr>
        <w:spacing w:after="0" w:line="240" w:lineRule="auto"/>
      </w:pPr>
      <w:r>
        <w:separator/>
      </w:r>
    </w:p>
  </w:endnote>
  <w:endnote w:type="continuationSeparator" w:id="0">
    <w:p w14:paraId="6E8D8B72" w14:textId="77777777" w:rsidR="002C244D" w:rsidRDefault="002C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65174"/>
      <w:docPartObj>
        <w:docPartGallery w:val="Page Numbers (Bottom of Page)"/>
        <w:docPartUnique/>
      </w:docPartObj>
    </w:sdtPr>
    <w:sdtEndPr/>
    <w:sdtContent>
      <w:p w14:paraId="508B99B8" w14:textId="77777777" w:rsidR="007E6BFD" w:rsidRDefault="00D5604A">
        <w:pPr>
          <w:pStyle w:val="Footer"/>
          <w:jc w:val="right"/>
        </w:pPr>
        <w:r>
          <w:fldChar w:fldCharType="begin"/>
        </w:r>
        <w:r>
          <w:instrText xml:space="preserve"> PAGE   \* MERGEFORMAT </w:instrText>
        </w:r>
        <w:r>
          <w:fldChar w:fldCharType="separate"/>
        </w:r>
        <w:r w:rsidR="003A2D3D">
          <w:rPr>
            <w:noProof/>
          </w:rPr>
          <w:t>8</w:t>
        </w:r>
        <w:r>
          <w:rPr>
            <w:noProof/>
          </w:rPr>
          <w:fldChar w:fldCharType="end"/>
        </w:r>
      </w:p>
    </w:sdtContent>
  </w:sdt>
  <w:p w14:paraId="508B99B9" w14:textId="77777777" w:rsidR="007E6BFD" w:rsidRDefault="007E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1166" w14:textId="77777777" w:rsidR="002C244D" w:rsidRDefault="002C244D">
      <w:pPr>
        <w:spacing w:after="0" w:line="240" w:lineRule="auto"/>
      </w:pPr>
      <w:r>
        <w:separator/>
      </w:r>
    </w:p>
  </w:footnote>
  <w:footnote w:type="continuationSeparator" w:id="0">
    <w:p w14:paraId="45374F23" w14:textId="77777777" w:rsidR="002C244D" w:rsidRDefault="002C2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D3D9B"/>
    <w:multiLevelType w:val="hybridMultilevel"/>
    <w:tmpl w:val="6B0C300C"/>
    <w:lvl w:ilvl="0" w:tplc="926EF02E">
      <w:start w:val="1"/>
      <w:numFmt w:val="decimal"/>
      <w:lvlText w:val="%1."/>
      <w:lvlJc w:val="left"/>
      <w:pPr>
        <w:ind w:left="720" w:hanging="360"/>
      </w:pPr>
      <w:rPr>
        <w:rFonts w:hint="default"/>
      </w:rPr>
    </w:lvl>
    <w:lvl w:ilvl="1" w:tplc="BEA2C76E" w:tentative="1">
      <w:start w:val="1"/>
      <w:numFmt w:val="lowerLetter"/>
      <w:lvlText w:val="%2."/>
      <w:lvlJc w:val="left"/>
      <w:pPr>
        <w:ind w:left="1440" w:hanging="360"/>
      </w:pPr>
    </w:lvl>
    <w:lvl w:ilvl="2" w:tplc="3BC66C20" w:tentative="1">
      <w:start w:val="1"/>
      <w:numFmt w:val="lowerRoman"/>
      <w:lvlText w:val="%3."/>
      <w:lvlJc w:val="right"/>
      <w:pPr>
        <w:ind w:left="2160" w:hanging="180"/>
      </w:pPr>
    </w:lvl>
    <w:lvl w:ilvl="3" w:tplc="68FC18F2" w:tentative="1">
      <w:start w:val="1"/>
      <w:numFmt w:val="decimal"/>
      <w:lvlText w:val="%4."/>
      <w:lvlJc w:val="left"/>
      <w:pPr>
        <w:ind w:left="2880" w:hanging="360"/>
      </w:pPr>
    </w:lvl>
    <w:lvl w:ilvl="4" w:tplc="66CAE202" w:tentative="1">
      <w:start w:val="1"/>
      <w:numFmt w:val="lowerLetter"/>
      <w:lvlText w:val="%5."/>
      <w:lvlJc w:val="left"/>
      <w:pPr>
        <w:ind w:left="3600" w:hanging="360"/>
      </w:pPr>
    </w:lvl>
    <w:lvl w:ilvl="5" w:tplc="F4E6A83E" w:tentative="1">
      <w:start w:val="1"/>
      <w:numFmt w:val="lowerRoman"/>
      <w:lvlText w:val="%6."/>
      <w:lvlJc w:val="right"/>
      <w:pPr>
        <w:ind w:left="4320" w:hanging="180"/>
      </w:pPr>
    </w:lvl>
    <w:lvl w:ilvl="6" w:tplc="CD44485C" w:tentative="1">
      <w:start w:val="1"/>
      <w:numFmt w:val="decimal"/>
      <w:lvlText w:val="%7."/>
      <w:lvlJc w:val="left"/>
      <w:pPr>
        <w:ind w:left="5040" w:hanging="360"/>
      </w:pPr>
    </w:lvl>
    <w:lvl w:ilvl="7" w:tplc="5A9C9CA4" w:tentative="1">
      <w:start w:val="1"/>
      <w:numFmt w:val="lowerLetter"/>
      <w:lvlText w:val="%8."/>
      <w:lvlJc w:val="left"/>
      <w:pPr>
        <w:ind w:left="5760" w:hanging="360"/>
      </w:pPr>
    </w:lvl>
    <w:lvl w:ilvl="8" w:tplc="D12E70E4" w:tentative="1">
      <w:start w:val="1"/>
      <w:numFmt w:val="lowerRoman"/>
      <w:lvlText w:val="%9."/>
      <w:lvlJc w:val="right"/>
      <w:pPr>
        <w:ind w:left="6480" w:hanging="180"/>
      </w:pPr>
    </w:lvl>
  </w:abstractNum>
  <w:abstractNum w:abstractNumId="1" w15:restartNumberingAfterBreak="0">
    <w:nsid w:val="36081614"/>
    <w:multiLevelType w:val="hybridMultilevel"/>
    <w:tmpl w:val="6F824A98"/>
    <w:lvl w:ilvl="0" w:tplc="4A46BF20">
      <w:start w:val="1"/>
      <w:numFmt w:val="bullet"/>
      <w:lvlText w:val=""/>
      <w:lvlJc w:val="left"/>
      <w:pPr>
        <w:ind w:left="1440" w:hanging="360"/>
      </w:pPr>
      <w:rPr>
        <w:rFonts w:ascii="Symbol" w:hAnsi="Symbol" w:hint="default"/>
      </w:rPr>
    </w:lvl>
    <w:lvl w:ilvl="1" w:tplc="E19CB216" w:tentative="1">
      <w:start w:val="1"/>
      <w:numFmt w:val="bullet"/>
      <w:lvlText w:val="o"/>
      <w:lvlJc w:val="left"/>
      <w:pPr>
        <w:ind w:left="2160" w:hanging="360"/>
      </w:pPr>
      <w:rPr>
        <w:rFonts w:ascii="Courier New" w:hAnsi="Courier New" w:cs="Courier New" w:hint="default"/>
      </w:rPr>
    </w:lvl>
    <w:lvl w:ilvl="2" w:tplc="889E8082" w:tentative="1">
      <w:start w:val="1"/>
      <w:numFmt w:val="bullet"/>
      <w:lvlText w:val=""/>
      <w:lvlJc w:val="left"/>
      <w:pPr>
        <w:ind w:left="2880" w:hanging="360"/>
      </w:pPr>
      <w:rPr>
        <w:rFonts w:ascii="Wingdings" w:hAnsi="Wingdings" w:hint="default"/>
      </w:rPr>
    </w:lvl>
    <w:lvl w:ilvl="3" w:tplc="7ACEC382" w:tentative="1">
      <w:start w:val="1"/>
      <w:numFmt w:val="bullet"/>
      <w:lvlText w:val=""/>
      <w:lvlJc w:val="left"/>
      <w:pPr>
        <w:ind w:left="3600" w:hanging="360"/>
      </w:pPr>
      <w:rPr>
        <w:rFonts w:ascii="Symbol" w:hAnsi="Symbol" w:hint="default"/>
      </w:rPr>
    </w:lvl>
    <w:lvl w:ilvl="4" w:tplc="C54681C6" w:tentative="1">
      <w:start w:val="1"/>
      <w:numFmt w:val="bullet"/>
      <w:lvlText w:val="o"/>
      <w:lvlJc w:val="left"/>
      <w:pPr>
        <w:ind w:left="4320" w:hanging="360"/>
      </w:pPr>
      <w:rPr>
        <w:rFonts w:ascii="Courier New" w:hAnsi="Courier New" w:cs="Courier New" w:hint="default"/>
      </w:rPr>
    </w:lvl>
    <w:lvl w:ilvl="5" w:tplc="F83A8EEC" w:tentative="1">
      <w:start w:val="1"/>
      <w:numFmt w:val="bullet"/>
      <w:lvlText w:val=""/>
      <w:lvlJc w:val="left"/>
      <w:pPr>
        <w:ind w:left="5040" w:hanging="360"/>
      </w:pPr>
      <w:rPr>
        <w:rFonts w:ascii="Wingdings" w:hAnsi="Wingdings" w:hint="default"/>
      </w:rPr>
    </w:lvl>
    <w:lvl w:ilvl="6" w:tplc="7F8ED9E4" w:tentative="1">
      <w:start w:val="1"/>
      <w:numFmt w:val="bullet"/>
      <w:lvlText w:val=""/>
      <w:lvlJc w:val="left"/>
      <w:pPr>
        <w:ind w:left="5760" w:hanging="360"/>
      </w:pPr>
      <w:rPr>
        <w:rFonts w:ascii="Symbol" w:hAnsi="Symbol" w:hint="default"/>
      </w:rPr>
    </w:lvl>
    <w:lvl w:ilvl="7" w:tplc="9266CFBA" w:tentative="1">
      <w:start w:val="1"/>
      <w:numFmt w:val="bullet"/>
      <w:lvlText w:val="o"/>
      <w:lvlJc w:val="left"/>
      <w:pPr>
        <w:ind w:left="6480" w:hanging="360"/>
      </w:pPr>
      <w:rPr>
        <w:rFonts w:ascii="Courier New" w:hAnsi="Courier New" w:cs="Courier New" w:hint="default"/>
      </w:rPr>
    </w:lvl>
    <w:lvl w:ilvl="8" w:tplc="B3B0ECCC" w:tentative="1">
      <w:start w:val="1"/>
      <w:numFmt w:val="bullet"/>
      <w:lvlText w:val=""/>
      <w:lvlJc w:val="left"/>
      <w:pPr>
        <w:ind w:left="7200" w:hanging="360"/>
      </w:pPr>
      <w:rPr>
        <w:rFonts w:ascii="Wingdings" w:hAnsi="Wingdings" w:hint="default"/>
      </w:rPr>
    </w:lvl>
  </w:abstractNum>
  <w:abstractNum w:abstractNumId="2" w15:restartNumberingAfterBreak="0">
    <w:nsid w:val="38A97AFF"/>
    <w:multiLevelType w:val="multilevel"/>
    <w:tmpl w:val="C3226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6653A"/>
    <w:multiLevelType w:val="hybridMultilevel"/>
    <w:tmpl w:val="55A875FA"/>
    <w:lvl w:ilvl="0" w:tplc="8934280A">
      <w:start w:val="1"/>
      <w:numFmt w:val="bullet"/>
      <w:lvlText w:val=""/>
      <w:lvlJc w:val="left"/>
      <w:pPr>
        <w:ind w:left="1440" w:hanging="360"/>
      </w:pPr>
      <w:rPr>
        <w:rFonts w:ascii="Symbol" w:hAnsi="Symbol" w:hint="default"/>
      </w:rPr>
    </w:lvl>
    <w:lvl w:ilvl="1" w:tplc="4F7A68D8" w:tentative="1">
      <w:start w:val="1"/>
      <w:numFmt w:val="bullet"/>
      <w:lvlText w:val="o"/>
      <w:lvlJc w:val="left"/>
      <w:pPr>
        <w:ind w:left="2160" w:hanging="360"/>
      </w:pPr>
      <w:rPr>
        <w:rFonts w:ascii="Courier New" w:hAnsi="Courier New" w:cs="Courier New" w:hint="default"/>
      </w:rPr>
    </w:lvl>
    <w:lvl w:ilvl="2" w:tplc="A9B8876E" w:tentative="1">
      <w:start w:val="1"/>
      <w:numFmt w:val="bullet"/>
      <w:lvlText w:val=""/>
      <w:lvlJc w:val="left"/>
      <w:pPr>
        <w:ind w:left="2880" w:hanging="360"/>
      </w:pPr>
      <w:rPr>
        <w:rFonts w:ascii="Wingdings" w:hAnsi="Wingdings" w:hint="default"/>
      </w:rPr>
    </w:lvl>
    <w:lvl w:ilvl="3" w:tplc="31C0FD96" w:tentative="1">
      <w:start w:val="1"/>
      <w:numFmt w:val="bullet"/>
      <w:lvlText w:val=""/>
      <w:lvlJc w:val="left"/>
      <w:pPr>
        <w:ind w:left="3600" w:hanging="360"/>
      </w:pPr>
      <w:rPr>
        <w:rFonts w:ascii="Symbol" w:hAnsi="Symbol" w:hint="default"/>
      </w:rPr>
    </w:lvl>
    <w:lvl w:ilvl="4" w:tplc="2666981A" w:tentative="1">
      <w:start w:val="1"/>
      <w:numFmt w:val="bullet"/>
      <w:lvlText w:val="o"/>
      <w:lvlJc w:val="left"/>
      <w:pPr>
        <w:ind w:left="4320" w:hanging="360"/>
      </w:pPr>
      <w:rPr>
        <w:rFonts w:ascii="Courier New" w:hAnsi="Courier New" w:cs="Courier New" w:hint="default"/>
      </w:rPr>
    </w:lvl>
    <w:lvl w:ilvl="5" w:tplc="9B92B45A" w:tentative="1">
      <w:start w:val="1"/>
      <w:numFmt w:val="bullet"/>
      <w:lvlText w:val=""/>
      <w:lvlJc w:val="left"/>
      <w:pPr>
        <w:ind w:left="5040" w:hanging="360"/>
      </w:pPr>
      <w:rPr>
        <w:rFonts w:ascii="Wingdings" w:hAnsi="Wingdings" w:hint="default"/>
      </w:rPr>
    </w:lvl>
    <w:lvl w:ilvl="6" w:tplc="65A0397A" w:tentative="1">
      <w:start w:val="1"/>
      <w:numFmt w:val="bullet"/>
      <w:lvlText w:val=""/>
      <w:lvlJc w:val="left"/>
      <w:pPr>
        <w:ind w:left="5760" w:hanging="360"/>
      </w:pPr>
      <w:rPr>
        <w:rFonts w:ascii="Symbol" w:hAnsi="Symbol" w:hint="default"/>
      </w:rPr>
    </w:lvl>
    <w:lvl w:ilvl="7" w:tplc="903CB834" w:tentative="1">
      <w:start w:val="1"/>
      <w:numFmt w:val="bullet"/>
      <w:lvlText w:val="o"/>
      <w:lvlJc w:val="left"/>
      <w:pPr>
        <w:ind w:left="6480" w:hanging="360"/>
      </w:pPr>
      <w:rPr>
        <w:rFonts w:ascii="Courier New" w:hAnsi="Courier New" w:cs="Courier New" w:hint="default"/>
      </w:rPr>
    </w:lvl>
    <w:lvl w:ilvl="8" w:tplc="37E0F762" w:tentative="1">
      <w:start w:val="1"/>
      <w:numFmt w:val="bullet"/>
      <w:lvlText w:val=""/>
      <w:lvlJc w:val="left"/>
      <w:pPr>
        <w:ind w:left="7200" w:hanging="360"/>
      </w:pPr>
      <w:rPr>
        <w:rFonts w:ascii="Wingdings" w:hAnsi="Wingdings" w:hint="default"/>
      </w:rPr>
    </w:lvl>
  </w:abstractNum>
  <w:abstractNum w:abstractNumId="4" w15:restartNumberingAfterBreak="0">
    <w:nsid w:val="41383B96"/>
    <w:multiLevelType w:val="hybridMultilevel"/>
    <w:tmpl w:val="31FE5FB4"/>
    <w:lvl w:ilvl="0" w:tplc="21F2CD5E">
      <w:start w:val="1"/>
      <w:numFmt w:val="bullet"/>
      <w:lvlText w:val=""/>
      <w:lvlJc w:val="left"/>
      <w:pPr>
        <w:ind w:left="1440" w:hanging="360"/>
      </w:pPr>
      <w:rPr>
        <w:rFonts w:ascii="Wingdings" w:hAnsi="Wingdings" w:hint="default"/>
      </w:rPr>
    </w:lvl>
    <w:lvl w:ilvl="1" w:tplc="24AA007C" w:tentative="1">
      <w:start w:val="1"/>
      <w:numFmt w:val="bullet"/>
      <w:lvlText w:val="o"/>
      <w:lvlJc w:val="left"/>
      <w:pPr>
        <w:ind w:left="2160" w:hanging="360"/>
      </w:pPr>
      <w:rPr>
        <w:rFonts w:ascii="Courier New" w:hAnsi="Courier New" w:cs="Courier New" w:hint="default"/>
      </w:rPr>
    </w:lvl>
    <w:lvl w:ilvl="2" w:tplc="CE761FD2" w:tentative="1">
      <w:start w:val="1"/>
      <w:numFmt w:val="bullet"/>
      <w:lvlText w:val=""/>
      <w:lvlJc w:val="left"/>
      <w:pPr>
        <w:ind w:left="2880" w:hanging="360"/>
      </w:pPr>
      <w:rPr>
        <w:rFonts w:ascii="Wingdings" w:hAnsi="Wingdings" w:hint="default"/>
      </w:rPr>
    </w:lvl>
    <w:lvl w:ilvl="3" w:tplc="23086742" w:tentative="1">
      <w:start w:val="1"/>
      <w:numFmt w:val="bullet"/>
      <w:lvlText w:val=""/>
      <w:lvlJc w:val="left"/>
      <w:pPr>
        <w:ind w:left="3600" w:hanging="360"/>
      </w:pPr>
      <w:rPr>
        <w:rFonts w:ascii="Symbol" w:hAnsi="Symbol" w:hint="default"/>
      </w:rPr>
    </w:lvl>
    <w:lvl w:ilvl="4" w:tplc="CAF225F4" w:tentative="1">
      <w:start w:val="1"/>
      <w:numFmt w:val="bullet"/>
      <w:lvlText w:val="o"/>
      <w:lvlJc w:val="left"/>
      <w:pPr>
        <w:ind w:left="4320" w:hanging="360"/>
      </w:pPr>
      <w:rPr>
        <w:rFonts w:ascii="Courier New" w:hAnsi="Courier New" w:cs="Courier New" w:hint="default"/>
      </w:rPr>
    </w:lvl>
    <w:lvl w:ilvl="5" w:tplc="84564C42" w:tentative="1">
      <w:start w:val="1"/>
      <w:numFmt w:val="bullet"/>
      <w:lvlText w:val=""/>
      <w:lvlJc w:val="left"/>
      <w:pPr>
        <w:ind w:left="5040" w:hanging="360"/>
      </w:pPr>
      <w:rPr>
        <w:rFonts w:ascii="Wingdings" w:hAnsi="Wingdings" w:hint="default"/>
      </w:rPr>
    </w:lvl>
    <w:lvl w:ilvl="6" w:tplc="FC3AC722" w:tentative="1">
      <w:start w:val="1"/>
      <w:numFmt w:val="bullet"/>
      <w:lvlText w:val=""/>
      <w:lvlJc w:val="left"/>
      <w:pPr>
        <w:ind w:left="5760" w:hanging="360"/>
      </w:pPr>
      <w:rPr>
        <w:rFonts w:ascii="Symbol" w:hAnsi="Symbol" w:hint="default"/>
      </w:rPr>
    </w:lvl>
    <w:lvl w:ilvl="7" w:tplc="F0AEF64A" w:tentative="1">
      <w:start w:val="1"/>
      <w:numFmt w:val="bullet"/>
      <w:lvlText w:val="o"/>
      <w:lvlJc w:val="left"/>
      <w:pPr>
        <w:ind w:left="6480" w:hanging="360"/>
      </w:pPr>
      <w:rPr>
        <w:rFonts w:ascii="Courier New" w:hAnsi="Courier New" w:cs="Courier New" w:hint="default"/>
      </w:rPr>
    </w:lvl>
    <w:lvl w:ilvl="8" w:tplc="361EA838" w:tentative="1">
      <w:start w:val="1"/>
      <w:numFmt w:val="bullet"/>
      <w:lvlText w:val=""/>
      <w:lvlJc w:val="left"/>
      <w:pPr>
        <w:ind w:left="7200" w:hanging="360"/>
      </w:pPr>
      <w:rPr>
        <w:rFonts w:ascii="Wingdings" w:hAnsi="Wingdings" w:hint="default"/>
      </w:rPr>
    </w:lvl>
  </w:abstractNum>
  <w:abstractNum w:abstractNumId="5" w15:restartNumberingAfterBreak="0">
    <w:nsid w:val="41A17543"/>
    <w:multiLevelType w:val="multilevel"/>
    <w:tmpl w:val="C36C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76962"/>
    <w:multiLevelType w:val="hybridMultilevel"/>
    <w:tmpl w:val="23AA99E8"/>
    <w:lvl w:ilvl="0" w:tplc="DCD0C812">
      <w:start w:val="1"/>
      <w:numFmt w:val="bullet"/>
      <w:lvlText w:val=""/>
      <w:lvlJc w:val="left"/>
      <w:pPr>
        <w:ind w:left="720" w:hanging="360"/>
      </w:pPr>
      <w:rPr>
        <w:rFonts w:ascii="Symbol" w:hAnsi="Symbol" w:hint="default"/>
      </w:rPr>
    </w:lvl>
    <w:lvl w:ilvl="1" w:tplc="0ABE9210" w:tentative="1">
      <w:start w:val="1"/>
      <w:numFmt w:val="bullet"/>
      <w:lvlText w:val="o"/>
      <w:lvlJc w:val="left"/>
      <w:pPr>
        <w:ind w:left="1440" w:hanging="360"/>
      </w:pPr>
      <w:rPr>
        <w:rFonts w:ascii="Courier New" w:hAnsi="Courier New" w:cs="Courier New" w:hint="default"/>
      </w:rPr>
    </w:lvl>
    <w:lvl w:ilvl="2" w:tplc="D1BA8B28" w:tentative="1">
      <w:start w:val="1"/>
      <w:numFmt w:val="bullet"/>
      <w:lvlText w:val=""/>
      <w:lvlJc w:val="left"/>
      <w:pPr>
        <w:ind w:left="2160" w:hanging="360"/>
      </w:pPr>
      <w:rPr>
        <w:rFonts w:ascii="Wingdings" w:hAnsi="Wingdings" w:hint="default"/>
      </w:rPr>
    </w:lvl>
    <w:lvl w:ilvl="3" w:tplc="F9803BA4" w:tentative="1">
      <w:start w:val="1"/>
      <w:numFmt w:val="bullet"/>
      <w:lvlText w:val=""/>
      <w:lvlJc w:val="left"/>
      <w:pPr>
        <w:ind w:left="2880" w:hanging="360"/>
      </w:pPr>
      <w:rPr>
        <w:rFonts w:ascii="Symbol" w:hAnsi="Symbol" w:hint="default"/>
      </w:rPr>
    </w:lvl>
    <w:lvl w:ilvl="4" w:tplc="5218CACC" w:tentative="1">
      <w:start w:val="1"/>
      <w:numFmt w:val="bullet"/>
      <w:lvlText w:val="o"/>
      <w:lvlJc w:val="left"/>
      <w:pPr>
        <w:ind w:left="3600" w:hanging="360"/>
      </w:pPr>
      <w:rPr>
        <w:rFonts w:ascii="Courier New" w:hAnsi="Courier New" w:cs="Courier New" w:hint="default"/>
      </w:rPr>
    </w:lvl>
    <w:lvl w:ilvl="5" w:tplc="69901F08" w:tentative="1">
      <w:start w:val="1"/>
      <w:numFmt w:val="bullet"/>
      <w:lvlText w:val=""/>
      <w:lvlJc w:val="left"/>
      <w:pPr>
        <w:ind w:left="4320" w:hanging="360"/>
      </w:pPr>
      <w:rPr>
        <w:rFonts w:ascii="Wingdings" w:hAnsi="Wingdings" w:hint="default"/>
      </w:rPr>
    </w:lvl>
    <w:lvl w:ilvl="6" w:tplc="BB02F4EC" w:tentative="1">
      <w:start w:val="1"/>
      <w:numFmt w:val="bullet"/>
      <w:lvlText w:val=""/>
      <w:lvlJc w:val="left"/>
      <w:pPr>
        <w:ind w:left="5040" w:hanging="360"/>
      </w:pPr>
      <w:rPr>
        <w:rFonts w:ascii="Symbol" w:hAnsi="Symbol" w:hint="default"/>
      </w:rPr>
    </w:lvl>
    <w:lvl w:ilvl="7" w:tplc="97F071BC" w:tentative="1">
      <w:start w:val="1"/>
      <w:numFmt w:val="bullet"/>
      <w:lvlText w:val="o"/>
      <w:lvlJc w:val="left"/>
      <w:pPr>
        <w:ind w:left="5760" w:hanging="360"/>
      </w:pPr>
      <w:rPr>
        <w:rFonts w:ascii="Courier New" w:hAnsi="Courier New" w:cs="Courier New" w:hint="default"/>
      </w:rPr>
    </w:lvl>
    <w:lvl w:ilvl="8" w:tplc="BDDACAAC" w:tentative="1">
      <w:start w:val="1"/>
      <w:numFmt w:val="bullet"/>
      <w:lvlText w:val=""/>
      <w:lvlJc w:val="left"/>
      <w:pPr>
        <w:ind w:left="6480" w:hanging="360"/>
      </w:pPr>
      <w:rPr>
        <w:rFonts w:ascii="Wingdings" w:hAnsi="Wingdings" w:hint="default"/>
      </w:rPr>
    </w:lvl>
  </w:abstractNum>
  <w:abstractNum w:abstractNumId="7" w15:restartNumberingAfterBreak="0">
    <w:nsid w:val="49E35ECA"/>
    <w:multiLevelType w:val="hybridMultilevel"/>
    <w:tmpl w:val="4FF4CCA2"/>
    <w:lvl w:ilvl="0" w:tplc="21BEB8BE">
      <w:start w:val="1"/>
      <w:numFmt w:val="bullet"/>
      <w:lvlText w:val=""/>
      <w:lvlJc w:val="left"/>
      <w:pPr>
        <w:ind w:left="720" w:hanging="360"/>
      </w:pPr>
      <w:rPr>
        <w:rFonts w:ascii="Symbol" w:hAnsi="Symbol" w:hint="default"/>
      </w:rPr>
    </w:lvl>
    <w:lvl w:ilvl="1" w:tplc="02C0D0A6" w:tentative="1">
      <w:start w:val="1"/>
      <w:numFmt w:val="bullet"/>
      <w:lvlText w:val="o"/>
      <w:lvlJc w:val="left"/>
      <w:pPr>
        <w:ind w:left="1440" w:hanging="360"/>
      </w:pPr>
      <w:rPr>
        <w:rFonts w:ascii="Courier New" w:hAnsi="Courier New" w:cs="Courier New" w:hint="default"/>
      </w:rPr>
    </w:lvl>
    <w:lvl w:ilvl="2" w:tplc="18560222" w:tentative="1">
      <w:start w:val="1"/>
      <w:numFmt w:val="bullet"/>
      <w:lvlText w:val=""/>
      <w:lvlJc w:val="left"/>
      <w:pPr>
        <w:ind w:left="2160" w:hanging="360"/>
      </w:pPr>
      <w:rPr>
        <w:rFonts w:ascii="Wingdings" w:hAnsi="Wingdings" w:hint="default"/>
      </w:rPr>
    </w:lvl>
    <w:lvl w:ilvl="3" w:tplc="41A25BFC" w:tentative="1">
      <w:start w:val="1"/>
      <w:numFmt w:val="bullet"/>
      <w:lvlText w:val=""/>
      <w:lvlJc w:val="left"/>
      <w:pPr>
        <w:ind w:left="2880" w:hanging="360"/>
      </w:pPr>
      <w:rPr>
        <w:rFonts w:ascii="Symbol" w:hAnsi="Symbol" w:hint="default"/>
      </w:rPr>
    </w:lvl>
    <w:lvl w:ilvl="4" w:tplc="5A8E6F30" w:tentative="1">
      <w:start w:val="1"/>
      <w:numFmt w:val="bullet"/>
      <w:lvlText w:val="o"/>
      <w:lvlJc w:val="left"/>
      <w:pPr>
        <w:ind w:left="3600" w:hanging="360"/>
      </w:pPr>
      <w:rPr>
        <w:rFonts w:ascii="Courier New" w:hAnsi="Courier New" w:cs="Courier New" w:hint="default"/>
      </w:rPr>
    </w:lvl>
    <w:lvl w:ilvl="5" w:tplc="26DC0D30" w:tentative="1">
      <w:start w:val="1"/>
      <w:numFmt w:val="bullet"/>
      <w:lvlText w:val=""/>
      <w:lvlJc w:val="left"/>
      <w:pPr>
        <w:ind w:left="4320" w:hanging="360"/>
      </w:pPr>
      <w:rPr>
        <w:rFonts w:ascii="Wingdings" w:hAnsi="Wingdings" w:hint="default"/>
      </w:rPr>
    </w:lvl>
    <w:lvl w:ilvl="6" w:tplc="294E1A5E" w:tentative="1">
      <w:start w:val="1"/>
      <w:numFmt w:val="bullet"/>
      <w:lvlText w:val=""/>
      <w:lvlJc w:val="left"/>
      <w:pPr>
        <w:ind w:left="5040" w:hanging="360"/>
      </w:pPr>
      <w:rPr>
        <w:rFonts w:ascii="Symbol" w:hAnsi="Symbol" w:hint="default"/>
      </w:rPr>
    </w:lvl>
    <w:lvl w:ilvl="7" w:tplc="0C8A6648" w:tentative="1">
      <w:start w:val="1"/>
      <w:numFmt w:val="bullet"/>
      <w:lvlText w:val="o"/>
      <w:lvlJc w:val="left"/>
      <w:pPr>
        <w:ind w:left="5760" w:hanging="360"/>
      </w:pPr>
      <w:rPr>
        <w:rFonts w:ascii="Courier New" w:hAnsi="Courier New" w:cs="Courier New" w:hint="default"/>
      </w:rPr>
    </w:lvl>
    <w:lvl w:ilvl="8" w:tplc="5F68B3C4" w:tentative="1">
      <w:start w:val="1"/>
      <w:numFmt w:val="bullet"/>
      <w:lvlText w:val=""/>
      <w:lvlJc w:val="left"/>
      <w:pPr>
        <w:ind w:left="6480" w:hanging="360"/>
      </w:pPr>
      <w:rPr>
        <w:rFonts w:ascii="Wingdings" w:hAnsi="Wingdings" w:hint="default"/>
      </w:rPr>
    </w:lvl>
  </w:abstractNum>
  <w:abstractNum w:abstractNumId="8" w15:restartNumberingAfterBreak="0">
    <w:nsid w:val="57F34234"/>
    <w:multiLevelType w:val="hybridMultilevel"/>
    <w:tmpl w:val="044A0D22"/>
    <w:lvl w:ilvl="0" w:tplc="2284864A">
      <w:start w:val="1"/>
      <w:numFmt w:val="bullet"/>
      <w:lvlText w:val=""/>
      <w:lvlJc w:val="left"/>
      <w:pPr>
        <w:ind w:left="720" w:hanging="360"/>
      </w:pPr>
      <w:rPr>
        <w:rFonts w:ascii="Symbol" w:hAnsi="Symbol" w:hint="default"/>
      </w:rPr>
    </w:lvl>
    <w:lvl w:ilvl="1" w:tplc="34167A44" w:tentative="1">
      <w:start w:val="1"/>
      <w:numFmt w:val="bullet"/>
      <w:lvlText w:val="o"/>
      <w:lvlJc w:val="left"/>
      <w:pPr>
        <w:ind w:left="1440" w:hanging="360"/>
      </w:pPr>
      <w:rPr>
        <w:rFonts w:ascii="Courier New" w:hAnsi="Courier New" w:cs="Courier New" w:hint="default"/>
      </w:rPr>
    </w:lvl>
    <w:lvl w:ilvl="2" w:tplc="21147548" w:tentative="1">
      <w:start w:val="1"/>
      <w:numFmt w:val="bullet"/>
      <w:lvlText w:val=""/>
      <w:lvlJc w:val="left"/>
      <w:pPr>
        <w:ind w:left="2160" w:hanging="360"/>
      </w:pPr>
      <w:rPr>
        <w:rFonts w:ascii="Wingdings" w:hAnsi="Wingdings" w:hint="default"/>
      </w:rPr>
    </w:lvl>
    <w:lvl w:ilvl="3" w:tplc="A7760164" w:tentative="1">
      <w:start w:val="1"/>
      <w:numFmt w:val="bullet"/>
      <w:lvlText w:val=""/>
      <w:lvlJc w:val="left"/>
      <w:pPr>
        <w:ind w:left="2880" w:hanging="360"/>
      </w:pPr>
      <w:rPr>
        <w:rFonts w:ascii="Symbol" w:hAnsi="Symbol" w:hint="default"/>
      </w:rPr>
    </w:lvl>
    <w:lvl w:ilvl="4" w:tplc="D7DCC46A" w:tentative="1">
      <w:start w:val="1"/>
      <w:numFmt w:val="bullet"/>
      <w:lvlText w:val="o"/>
      <w:lvlJc w:val="left"/>
      <w:pPr>
        <w:ind w:left="3600" w:hanging="360"/>
      </w:pPr>
      <w:rPr>
        <w:rFonts w:ascii="Courier New" w:hAnsi="Courier New" w:cs="Courier New" w:hint="default"/>
      </w:rPr>
    </w:lvl>
    <w:lvl w:ilvl="5" w:tplc="90768C28" w:tentative="1">
      <w:start w:val="1"/>
      <w:numFmt w:val="bullet"/>
      <w:lvlText w:val=""/>
      <w:lvlJc w:val="left"/>
      <w:pPr>
        <w:ind w:left="4320" w:hanging="360"/>
      </w:pPr>
      <w:rPr>
        <w:rFonts w:ascii="Wingdings" w:hAnsi="Wingdings" w:hint="default"/>
      </w:rPr>
    </w:lvl>
    <w:lvl w:ilvl="6" w:tplc="412201A2" w:tentative="1">
      <w:start w:val="1"/>
      <w:numFmt w:val="bullet"/>
      <w:lvlText w:val=""/>
      <w:lvlJc w:val="left"/>
      <w:pPr>
        <w:ind w:left="5040" w:hanging="360"/>
      </w:pPr>
      <w:rPr>
        <w:rFonts w:ascii="Symbol" w:hAnsi="Symbol" w:hint="default"/>
      </w:rPr>
    </w:lvl>
    <w:lvl w:ilvl="7" w:tplc="E44EFFCC" w:tentative="1">
      <w:start w:val="1"/>
      <w:numFmt w:val="bullet"/>
      <w:lvlText w:val="o"/>
      <w:lvlJc w:val="left"/>
      <w:pPr>
        <w:ind w:left="5760" w:hanging="360"/>
      </w:pPr>
      <w:rPr>
        <w:rFonts w:ascii="Courier New" w:hAnsi="Courier New" w:cs="Courier New" w:hint="default"/>
      </w:rPr>
    </w:lvl>
    <w:lvl w:ilvl="8" w:tplc="F9CCAB98" w:tentative="1">
      <w:start w:val="1"/>
      <w:numFmt w:val="bullet"/>
      <w:lvlText w:val=""/>
      <w:lvlJc w:val="left"/>
      <w:pPr>
        <w:ind w:left="6480" w:hanging="360"/>
      </w:pPr>
      <w:rPr>
        <w:rFonts w:ascii="Wingdings" w:hAnsi="Wingdings" w:hint="default"/>
      </w:rPr>
    </w:lvl>
  </w:abstractNum>
  <w:abstractNum w:abstractNumId="9" w15:restartNumberingAfterBreak="0">
    <w:nsid w:val="62C57391"/>
    <w:multiLevelType w:val="hybridMultilevel"/>
    <w:tmpl w:val="9C06FBFE"/>
    <w:lvl w:ilvl="0" w:tplc="359CEF00">
      <w:start w:val="1"/>
      <w:numFmt w:val="decimal"/>
      <w:lvlText w:val="%1."/>
      <w:lvlJc w:val="left"/>
      <w:pPr>
        <w:ind w:left="720" w:hanging="360"/>
      </w:pPr>
      <w:rPr>
        <w:rFonts w:hint="default"/>
      </w:rPr>
    </w:lvl>
    <w:lvl w:ilvl="1" w:tplc="7362D036" w:tentative="1">
      <w:start w:val="1"/>
      <w:numFmt w:val="lowerLetter"/>
      <w:lvlText w:val="%2."/>
      <w:lvlJc w:val="left"/>
      <w:pPr>
        <w:ind w:left="1440" w:hanging="360"/>
      </w:pPr>
    </w:lvl>
    <w:lvl w:ilvl="2" w:tplc="33F462C8" w:tentative="1">
      <w:start w:val="1"/>
      <w:numFmt w:val="lowerRoman"/>
      <w:lvlText w:val="%3."/>
      <w:lvlJc w:val="right"/>
      <w:pPr>
        <w:ind w:left="2160" w:hanging="180"/>
      </w:pPr>
    </w:lvl>
    <w:lvl w:ilvl="3" w:tplc="ED7098D8" w:tentative="1">
      <w:start w:val="1"/>
      <w:numFmt w:val="decimal"/>
      <w:lvlText w:val="%4."/>
      <w:lvlJc w:val="left"/>
      <w:pPr>
        <w:ind w:left="2880" w:hanging="360"/>
      </w:pPr>
    </w:lvl>
    <w:lvl w:ilvl="4" w:tplc="08EC91FE" w:tentative="1">
      <w:start w:val="1"/>
      <w:numFmt w:val="lowerLetter"/>
      <w:lvlText w:val="%5."/>
      <w:lvlJc w:val="left"/>
      <w:pPr>
        <w:ind w:left="3600" w:hanging="360"/>
      </w:pPr>
    </w:lvl>
    <w:lvl w:ilvl="5" w:tplc="43F8F0E4" w:tentative="1">
      <w:start w:val="1"/>
      <w:numFmt w:val="lowerRoman"/>
      <w:lvlText w:val="%6."/>
      <w:lvlJc w:val="right"/>
      <w:pPr>
        <w:ind w:left="4320" w:hanging="180"/>
      </w:pPr>
    </w:lvl>
    <w:lvl w:ilvl="6" w:tplc="D99828D6" w:tentative="1">
      <w:start w:val="1"/>
      <w:numFmt w:val="decimal"/>
      <w:lvlText w:val="%7."/>
      <w:lvlJc w:val="left"/>
      <w:pPr>
        <w:ind w:left="5040" w:hanging="360"/>
      </w:pPr>
    </w:lvl>
    <w:lvl w:ilvl="7" w:tplc="17881EE0" w:tentative="1">
      <w:start w:val="1"/>
      <w:numFmt w:val="lowerLetter"/>
      <w:lvlText w:val="%8."/>
      <w:lvlJc w:val="left"/>
      <w:pPr>
        <w:ind w:left="5760" w:hanging="360"/>
      </w:pPr>
    </w:lvl>
    <w:lvl w:ilvl="8" w:tplc="DDF0C0B8" w:tentative="1">
      <w:start w:val="1"/>
      <w:numFmt w:val="lowerRoman"/>
      <w:lvlText w:val="%9."/>
      <w:lvlJc w:val="right"/>
      <w:pPr>
        <w:ind w:left="6480" w:hanging="180"/>
      </w:pPr>
    </w:lvl>
  </w:abstractNum>
  <w:abstractNum w:abstractNumId="10" w15:restartNumberingAfterBreak="0">
    <w:nsid w:val="63561B73"/>
    <w:multiLevelType w:val="hybridMultilevel"/>
    <w:tmpl w:val="85882E98"/>
    <w:lvl w:ilvl="0" w:tplc="89423C88">
      <w:start w:val="1"/>
      <w:numFmt w:val="bullet"/>
      <w:lvlText w:val=""/>
      <w:lvlJc w:val="left"/>
      <w:pPr>
        <w:ind w:left="720" w:hanging="360"/>
      </w:pPr>
      <w:rPr>
        <w:rFonts w:ascii="Symbol" w:hAnsi="Symbol" w:hint="default"/>
      </w:rPr>
    </w:lvl>
    <w:lvl w:ilvl="1" w:tplc="833864BA" w:tentative="1">
      <w:start w:val="1"/>
      <w:numFmt w:val="bullet"/>
      <w:lvlText w:val="o"/>
      <w:lvlJc w:val="left"/>
      <w:pPr>
        <w:ind w:left="1440" w:hanging="360"/>
      </w:pPr>
      <w:rPr>
        <w:rFonts w:ascii="Courier New" w:hAnsi="Courier New" w:cs="Courier New" w:hint="default"/>
      </w:rPr>
    </w:lvl>
    <w:lvl w:ilvl="2" w:tplc="AE4410C2" w:tentative="1">
      <w:start w:val="1"/>
      <w:numFmt w:val="bullet"/>
      <w:lvlText w:val=""/>
      <w:lvlJc w:val="left"/>
      <w:pPr>
        <w:ind w:left="2160" w:hanging="360"/>
      </w:pPr>
      <w:rPr>
        <w:rFonts w:ascii="Wingdings" w:hAnsi="Wingdings" w:hint="default"/>
      </w:rPr>
    </w:lvl>
    <w:lvl w:ilvl="3" w:tplc="534E42B2" w:tentative="1">
      <w:start w:val="1"/>
      <w:numFmt w:val="bullet"/>
      <w:lvlText w:val=""/>
      <w:lvlJc w:val="left"/>
      <w:pPr>
        <w:ind w:left="2880" w:hanging="360"/>
      </w:pPr>
      <w:rPr>
        <w:rFonts w:ascii="Symbol" w:hAnsi="Symbol" w:hint="default"/>
      </w:rPr>
    </w:lvl>
    <w:lvl w:ilvl="4" w:tplc="1E96B50E" w:tentative="1">
      <w:start w:val="1"/>
      <w:numFmt w:val="bullet"/>
      <w:lvlText w:val="o"/>
      <w:lvlJc w:val="left"/>
      <w:pPr>
        <w:ind w:left="3600" w:hanging="360"/>
      </w:pPr>
      <w:rPr>
        <w:rFonts w:ascii="Courier New" w:hAnsi="Courier New" w:cs="Courier New" w:hint="default"/>
      </w:rPr>
    </w:lvl>
    <w:lvl w:ilvl="5" w:tplc="568A488E" w:tentative="1">
      <w:start w:val="1"/>
      <w:numFmt w:val="bullet"/>
      <w:lvlText w:val=""/>
      <w:lvlJc w:val="left"/>
      <w:pPr>
        <w:ind w:left="4320" w:hanging="360"/>
      </w:pPr>
      <w:rPr>
        <w:rFonts w:ascii="Wingdings" w:hAnsi="Wingdings" w:hint="default"/>
      </w:rPr>
    </w:lvl>
    <w:lvl w:ilvl="6" w:tplc="C55C182E" w:tentative="1">
      <w:start w:val="1"/>
      <w:numFmt w:val="bullet"/>
      <w:lvlText w:val=""/>
      <w:lvlJc w:val="left"/>
      <w:pPr>
        <w:ind w:left="5040" w:hanging="360"/>
      </w:pPr>
      <w:rPr>
        <w:rFonts w:ascii="Symbol" w:hAnsi="Symbol" w:hint="default"/>
      </w:rPr>
    </w:lvl>
    <w:lvl w:ilvl="7" w:tplc="EFAAEEB8" w:tentative="1">
      <w:start w:val="1"/>
      <w:numFmt w:val="bullet"/>
      <w:lvlText w:val="o"/>
      <w:lvlJc w:val="left"/>
      <w:pPr>
        <w:ind w:left="5760" w:hanging="360"/>
      </w:pPr>
      <w:rPr>
        <w:rFonts w:ascii="Courier New" w:hAnsi="Courier New" w:cs="Courier New" w:hint="default"/>
      </w:rPr>
    </w:lvl>
    <w:lvl w:ilvl="8" w:tplc="CBC4D8EA" w:tentative="1">
      <w:start w:val="1"/>
      <w:numFmt w:val="bullet"/>
      <w:lvlText w:val=""/>
      <w:lvlJc w:val="left"/>
      <w:pPr>
        <w:ind w:left="6480" w:hanging="360"/>
      </w:pPr>
      <w:rPr>
        <w:rFonts w:ascii="Wingdings" w:hAnsi="Wingdings" w:hint="default"/>
      </w:rPr>
    </w:lvl>
  </w:abstractNum>
  <w:abstractNum w:abstractNumId="11" w15:restartNumberingAfterBreak="0">
    <w:nsid w:val="64820FAC"/>
    <w:multiLevelType w:val="hybridMultilevel"/>
    <w:tmpl w:val="CF2EC4E6"/>
    <w:lvl w:ilvl="0" w:tplc="64987842">
      <w:start w:val="1"/>
      <w:numFmt w:val="bullet"/>
      <w:lvlText w:val=""/>
      <w:lvlJc w:val="left"/>
      <w:pPr>
        <w:ind w:left="720" w:hanging="360"/>
      </w:pPr>
      <w:rPr>
        <w:rFonts w:ascii="Symbol" w:hAnsi="Symbol" w:hint="default"/>
      </w:rPr>
    </w:lvl>
    <w:lvl w:ilvl="1" w:tplc="0C74183C" w:tentative="1">
      <w:start w:val="1"/>
      <w:numFmt w:val="bullet"/>
      <w:lvlText w:val="o"/>
      <w:lvlJc w:val="left"/>
      <w:pPr>
        <w:ind w:left="1440" w:hanging="360"/>
      </w:pPr>
      <w:rPr>
        <w:rFonts w:ascii="Courier New" w:hAnsi="Courier New" w:cs="Courier New" w:hint="default"/>
      </w:rPr>
    </w:lvl>
    <w:lvl w:ilvl="2" w:tplc="07DA851E" w:tentative="1">
      <w:start w:val="1"/>
      <w:numFmt w:val="bullet"/>
      <w:lvlText w:val=""/>
      <w:lvlJc w:val="left"/>
      <w:pPr>
        <w:ind w:left="2160" w:hanging="360"/>
      </w:pPr>
      <w:rPr>
        <w:rFonts w:ascii="Wingdings" w:hAnsi="Wingdings" w:hint="default"/>
      </w:rPr>
    </w:lvl>
    <w:lvl w:ilvl="3" w:tplc="57F26434" w:tentative="1">
      <w:start w:val="1"/>
      <w:numFmt w:val="bullet"/>
      <w:lvlText w:val=""/>
      <w:lvlJc w:val="left"/>
      <w:pPr>
        <w:ind w:left="2880" w:hanging="360"/>
      </w:pPr>
      <w:rPr>
        <w:rFonts w:ascii="Symbol" w:hAnsi="Symbol" w:hint="default"/>
      </w:rPr>
    </w:lvl>
    <w:lvl w:ilvl="4" w:tplc="B43CFA38" w:tentative="1">
      <w:start w:val="1"/>
      <w:numFmt w:val="bullet"/>
      <w:lvlText w:val="o"/>
      <w:lvlJc w:val="left"/>
      <w:pPr>
        <w:ind w:left="3600" w:hanging="360"/>
      </w:pPr>
      <w:rPr>
        <w:rFonts w:ascii="Courier New" w:hAnsi="Courier New" w:cs="Courier New" w:hint="default"/>
      </w:rPr>
    </w:lvl>
    <w:lvl w:ilvl="5" w:tplc="FF82E65A" w:tentative="1">
      <w:start w:val="1"/>
      <w:numFmt w:val="bullet"/>
      <w:lvlText w:val=""/>
      <w:lvlJc w:val="left"/>
      <w:pPr>
        <w:ind w:left="4320" w:hanging="360"/>
      </w:pPr>
      <w:rPr>
        <w:rFonts w:ascii="Wingdings" w:hAnsi="Wingdings" w:hint="default"/>
      </w:rPr>
    </w:lvl>
    <w:lvl w:ilvl="6" w:tplc="92A8C8AA" w:tentative="1">
      <w:start w:val="1"/>
      <w:numFmt w:val="bullet"/>
      <w:lvlText w:val=""/>
      <w:lvlJc w:val="left"/>
      <w:pPr>
        <w:ind w:left="5040" w:hanging="360"/>
      </w:pPr>
      <w:rPr>
        <w:rFonts w:ascii="Symbol" w:hAnsi="Symbol" w:hint="default"/>
      </w:rPr>
    </w:lvl>
    <w:lvl w:ilvl="7" w:tplc="AA5627C8" w:tentative="1">
      <w:start w:val="1"/>
      <w:numFmt w:val="bullet"/>
      <w:lvlText w:val="o"/>
      <w:lvlJc w:val="left"/>
      <w:pPr>
        <w:ind w:left="5760" w:hanging="360"/>
      </w:pPr>
      <w:rPr>
        <w:rFonts w:ascii="Courier New" w:hAnsi="Courier New" w:cs="Courier New" w:hint="default"/>
      </w:rPr>
    </w:lvl>
    <w:lvl w:ilvl="8" w:tplc="6802902E"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8"/>
  </w:num>
  <w:num w:numId="5">
    <w:abstractNumId w:val="5"/>
  </w:num>
  <w:num w:numId="6">
    <w:abstractNumId w:val="6"/>
  </w:num>
  <w:num w:numId="7">
    <w:abstractNumId w:val="11"/>
  </w:num>
  <w:num w:numId="8">
    <w:abstractNumId w:val="4"/>
  </w:num>
  <w:num w:numId="9">
    <w:abstractNumId w:val="0"/>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B8"/>
    <w:rsid w:val="00007DC3"/>
    <w:rsid w:val="00017A6B"/>
    <w:rsid w:val="00055E0E"/>
    <w:rsid w:val="00056C8D"/>
    <w:rsid w:val="00057AAC"/>
    <w:rsid w:val="00065BF5"/>
    <w:rsid w:val="000679ED"/>
    <w:rsid w:val="00090AB5"/>
    <w:rsid w:val="000926E6"/>
    <w:rsid w:val="000E0A77"/>
    <w:rsid w:val="000E605E"/>
    <w:rsid w:val="00112101"/>
    <w:rsid w:val="00113C2C"/>
    <w:rsid w:val="00121A3B"/>
    <w:rsid w:val="00121FC5"/>
    <w:rsid w:val="0014181E"/>
    <w:rsid w:val="00142319"/>
    <w:rsid w:val="0015169E"/>
    <w:rsid w:val="00156601"/>
    <w:rsid w:val="00167B33"/>
    <w:rsid w:val="00184073"/>
    <w:rsid w:val="00192754"/>
    <w:rsid w:val="00196DFE"/>
    <w:rsid w:val="001A3FB0"/>
    <w:rsid w:val="001C0DE8"/>
    <w:rsid w:val="001C5530"/>
    <w:rsid w:val="001C765A"/>
    <w:rsid w:val="001F5C9E"/>
    <w:rsid w:val="00205E99"/>
    <w:rsid w:val="00226C7F"/>
    <w:rsid w:val="002531C2"/>
    <w:rsid w:val="002743CE"/>
    <w:rsid w:val="002B09B8"/>
    <w:rsid w:val="002B1CE0"/>
    <w:rsid w:val="002C244D"/>
    <w:rsid w:val="002C5133"/>
    <w:rsid w:val="002D0A6F"/>
    <w:rsid w:val="002F00E3"/>
    <w:rsid w:val="002F6170"/>
    <w:rsid w:val="003003BD"/>
    <w:rsid w:val="00303059"/>
    <w:rsid w:val="00323C76"/>
    <w:rsid w:val="003260B0"/>
    <w:rsid w:val="00331F64"/>
    <w:rsid w:val="00340A90"/>
    <w:rsid w:val="00352BD5"/>
    <w:rsid w:val="003619CB"/>
    <w:rsid w:val="00365049"/>
    <w:rsid w:val="003829F4"/>
    <w:rsid w:val="003839C6"/>
    <w:rsid w:val="003842E4"/>
    <w:rsid w:val="003849B4"/>
    <w:rsid w:val="00395DE9"/>
    <w:rsid w:val="003976EF"/>
    <w:rsid w:val="003A2D3D"/>
    <w:rsid w:val="003C7892"/>
    <w:rsid w:val="003D075E"/>
    <w:rsid w:val="003D79BD"/>
    <w:rsid w:val="003E7521"/>
    <w:rsid w:val="003F117E"/>
    <w:rsid w:val="003F3DDE"/>
    <w:rsid w:val="0041206C"/>
    <w:rsid w:val="004326A3"/>
    <w:rsid w:val="004441DC"/>
    <w:rsid w:val="0045334A"/>
    <w:rsid w:val="004578E6"/>
    <w:rsid w:val="0047160D"/>
    <w:rsid w:val="00471FBE"/>
    <w:rsid w:val="00473B3F"/>
    <w:rsid w:val="00474E58"/>
    <w:rsid w:val="00486E69"/>
    <w:rsid w:val="00491A58"/>
    <w:rsid w:val="004975EC"/>
    <w:rsid w:val="004977D8"/>
    <w:rsid w:val="004B2884"/>
    <w:rsid w:val="004F0F33"/>
    <w:rsid w:val="00501C97"/>
    <w:rsid w:val="00516816"/>
    <w:rsid w:val="005234E0"/>
    <w:rsid w:val="005846B4"/>
    <w:rsid w:val="005A1E30"/>
    <w:rsid w:val="005B7B29"/>
    <w:rsid w:val="005C254A"/>
    <w:rsid w:val="005F0BBC"/>
    <w:rsid w:val="005F27A1"/>
    <w:rsid w:val="0060168C"/>
    <w:rsid w:val="00603BAC"/>
    <w:rsid w:val="00607345"/>
    <w:rsid w:val="00607A48"/>
    <w:rsid w:val="0062296D"/>
    <w:rsid w:val="00631E21"/>
    <w:rsid w:val="006334D6"/>
    <w:rsid w:val="00656915"/>
    <w:rsid w:val="00656BB9"/>
    <w:rsid w:val="00680343"/>
    <w:rsid w:val="0068104D"/>
    <w:rsid w:val="006A23E6"/>
    <w:rsid w:val="006B0E4F"/>
    <w:rsid w:val="006F7B52"/>
    <w:rsid w:val="00704022"/>
    <w:rsid w:val="00704156"/>
    <w:rsid w:val="007056E7"/>
    <w:rsid w:val="00705FFC"/>
    <w:rsid w:val="007066C2"/>
    <w:rsid w:val="00715925"/>
    <w:rsid w:val="007279A1"/>
    <w:rsid w:val="00734999"/>
    <w:rsid w:val="00734F34"/>
    <w:rsid w:val="007407E1"/>
    <w:rsid w:val="00776DFF"/>
    <w:rsid w:val="00777D3E"/>
    <w:rsid w:val="00777FC8"/>
    <w:rsid w:val="0079094E"/>
    <w:rsid w:val="00793257"/>
    <w:rsid w:val="007A49E0"/>
    <w:rsid w:val="007A6876"/>
    <w:rsid w:val="007B1564"/>
    <w:rsid w:val="007B1875"/>
    <w:rsid w:val="007C2A4D"/>
    <w:rsid w:val="007D1C14"/>
    <w:rsid w:val="007D4C1A"/>
    <w:rsid w:val="007D6FE2"/>
    <w:rsid w:val="007D7BB9"/>
    <w:rsid w:val="007E6BFD"/>
    <w:rsid w:val="007F3836"/>
    <w:rsid w:val="00800A55"/>
    <w:rsid w:val="008041E9"/>
    <w:rsid w:val="008222EC"/>
    <w:rsid w:val="0083510D"/>
    <w:rsid w:val="00840659"/>
    <w:rsid w:val="00843100"/>
    <w:rsid w:val="00847B1F"/>
    <w:rsid w:val="0085349D"/>
    <w:rsid w:val="00864D5C"/>
    <w:rsid w:val="00882E3D"/>
    <w:rsid w:val="00895207"/>
    <w:rsid w:val="0089695E"/>
    <w:rsid w:val="008A175A"/>
    <w:rsid w:val="008A724F"/>
    <w:rsid w:val="008B3DFE"/>
    <w:rsid w:val="008C39AC"/>
    <w:rsid w:val="008D0346"/>
    <w:rsid w:val="008D4BAB"/>
    <w:rsid w:val="008D75D6"/>
    <w:rsid w:val="008E64E8"/>
    <w:rsid w:val="008F7B4D"/>
    <w:rsid w:val="00900B3E"/>
    <w:rsid w:val="00911498"/>
    <w:rsid w:val="00931150"/>
    <w:rsid w:val="0093115C"/>
    <w:rsid w:val="0093638C"/>
    <w:rsid w:val="00943571"/>
    <w:rsid w:val="00965A76"/>
    <w:rsid w:val="00974A39"/>
    <w:rsid w:val="00975617"/>
    <w:rsid w:val="009804EA"/>
    <w:rsid w:val="00987D81"/>
    <w:rsid w:val="00987FD3"/>
    <w:rsid w:val="00990A5C"/>
    <w:rsid w:val="00991698"/>
    <w:rsid w:val="00997F5A"/>
    <w:rsid w:val="009B1AE0"/>
    <w:rsid w:val="009B56A0"/>
    <w:rsid w:val="009D3301"/>
    <w:rsid w:val="009F354B"/>
    <w:rsid w:val="00A00671"/>
    <w:rsid w:val="00A141FB"/>
    <w:rsid w:val="00A14EC5"/>
    <w:rsid w:val="00A16120"/>
    <w:rsid w:val="00A26B86"/>
    <w:rsid w:val="00A27EEB"/>
    <w:rsid w:val="00A34E41"/>
    <w:rsid w:val="00A402AB"/>
    <w:rsid w:val="00A44706"/>
    <w:rsid w:val="00A44AF9"/>
    <w:rsid w:val="00A46A45"/>
    <w:rsid w:val="00A517A6"/>
    <w:rsid w:val="00A52923"/>
    <w:rsid w:val="00A7061F"/>
    <w:rsid w:val="00A940B1"/>
    <w:rsid w:val="00A94CA5"/>
    <w:rsid w:val="00A94D76"/>
    <w:rsid w:val="00AB2BAA"/>
    <w:rsid w:val="00AD0BF6"/>
    <w:rsid w:val="00AE1FED"/>
    <w:rsid w:val="00AE2AFB"/>
    <w:rsid w:val="00AE5DC3"/>
    <w:rsid w:val="00B002CF"/>
    <w:rsid w:val="00B1052F"/>
    <w:rsid w:val="00B345CE"/>
    <w:rsid w:val="00B453F3"/>
    <w:rsid w:val="00B47F1D"/>
    <w:rsid w:val="00B56CE2"/>
    <w:rsid w:val="00B64B85"/>
    <w:rsid w:val="00B71B8C"/>
    <w:rsid w:val="00B801AE"/>
    <w:rsid w:val="00B91A9F"/>
    <w:rsid w:val="00BA754D"/>
    <w:rsid w:val="00BB43E0"/>
    <w:rsid w:val="00BD6657"/>
    <w:rsid w:val="00BE092D"/>
    <w:rsid w:val="00BF7592"/>
    <w:rsid w:val="00C02890"/>
    <w:rsid w:val="00C11B03"/>
    <w:rsid w:val="00C1776B"/>
    <w:rsid w:val="00C22282"/>
    <w:rsid w:val="00C22AEC"/>
    <w:rsid w:val="00C232F9"/>
    <w:rsid w:val="00C25616"/>
    <w:rsid w:val="00C45CE3"/>
    <w:rsid w:val="00C510C1"/>
    <w:rsid w:val="00C70882"/>
    <w:rsid w:val="00C7322A"/>
    <w:rsid w:val="00C73511"/>
    <w:rsid w:val="00C85060"/>
    <w:rsid w:val="00C932AC"/>
    <w:rsid w:val="00CB4B3F"/>
    <w:rsid w:val="00CC5358"/>
    <w:rsid w:val="00CD101C"/>
    <w:rsid w:val="00CD3272"/>
    <w:rsid w:val="00CD50E0"/>
    <w:rsid w:val="00CD6BE2"/>
    <w:rsid w:val="00CE405C"/>
    <w:rsid w:val="00CE6CB5"/>
    <w:rsid w:val="00CE7501"/>
    <w:rsid w:val="00CF0790"/>
    <w:rsid w:val="00CF0E0B"/>
    <w:rsid w:val="00D1384D"/>
    <w:rsid w:val="00D3137C"/>
    <w:rsid w:val="00D317F2"/>
    <w:rsid w:val="00D432FB"/>
    <w:rsid w:val="00D44E23"/>
    <w:rsid w:val="00D52C43"/>
    <w:rsid w:val="00D5604A"/>
    <w:rsid w:val="00D60282"/>
    <w:rsid w:val="00D60F79"/>
    <w:rsid w:val="00D61D46"/>
    <w:rsid w:val="00D80713"/>
    <w:rsid w:val="00D932DA"/>
    <w:rsid w:val="00DA2483"/>
    <w:rsid w:val="00DB6565"/>
    <w:rsid w:val="00DC2961"/>
    <w:rsid w:val="00DC2BDF"/>
    <w:rsid w:val="00DD5692"/>
    <w:rsid w:val="00DE1599"/>
    <w:rsid w:val="00DF3984"/>
    <w:rsid w:val="00E01BBD"/>
    <w:rsid w:val="00E23724"/>
    <w:rsid w:val="00E36D00"/>
    <w:rsid w:val="00E40E7D"/>
    <w:rsid w:val="00E50DB9"/>
    <w:rsid w:val="00E534BC"/>
    <w:rsid w:val="00E53A2C"/>
    <w:rsid w:val="00E775C8"/>
    <w:rsid w:val="00E83185"/>
    <w:rsid w:val="00E85B31"/>
    <w:rsid w:val="00EB051B"/>
    <w:rsid w:val="00EC1F9F"/>
    <w:rsid w:val="00EC2ED2"/>
    <w:rsid w:val="00EC488F"/>
    <w:rsid w:val="00ED0AE3"/>
    <w:rsid w:val="00ED51D8"/>
    <w:rsid w:val="00EE16CA"/>
    <w:rsid w:val="00EE22B4"/>
    <w:rsid w:val="00EE74BD"/>
    <w:rsid w:val="00F1021F"/>
    <w:rsid w:val="00F13034"/>
    <w:rsid w:val="00F202FE"/>
    <w:rsid w:val="00F27961"/>
    <w:rsid w:val="00F3715D"/>
    <w:rsid w:val="00F50FDE"/>
    <w:rsid w:val="00F61F79"/>
    <w:rsid w:val="00F6342E"/>
    <w:rsid w:val="00F723F0"/>
    <w:rsid w:val="00F74CBC"/>
    <w:rsid w:val="00F7581E"/>
    <w:rsid w:val="00F84D7E"/>
    <w:rsid w:val="00F858C9"/>
    <w:rsid w:val="00F86BDF"/>
    <w:rsid w:val="00F95B26"/>
    <w:rsid w:val="00F960BF"/>
    <w:rsid w:val="00FB44DA"/>
    <w:rsid w:val="00FB787A"/>
    <w:rsid w:val="00FC4819"/>
    <w:rsid w:val="00FE282E"/>
    <w:rsid w:val="00FF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994B"/>
  <w15:docId w15:val="{37FC7531-5801-4D8F-8CC8-90E16677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9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09B8"/>
  </w:style>
  <w:style w:type="paragraph" w:styleId="Footer">
    <w:name w:val="footer"/>
    <w:basedOn w:val="Normal"/>
    <w:link w:val="FooterChar"/>
    <w:uiPriority w:val="99"/>
    <w:unhideWhenUsed/>
    <w:rsid w:val="002B0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B8"/>
  </w:style>
  <w:style w:type="paragraph" w:styleId="BalloonText">
    <w:name w:val="Balloon Text"/>
    <w:basedOn w:val="Normal"/>
    <w:link w:val="BalloonTextChar"/>
    <w:uiPriority w:val="99"/>
    <w:semiHidden/>
    <w:unhideWhenUsed/>
    <w:rsid w:val="0036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49"/>
    <w:rPr>
      <w:rFonts w:ascii="Tahoma" w:hAnsi="Tahoma" w:cs="Tahoma"/>
      <w:sz w:val="16"/>
      <w:szCs w:val="16"/>
    </w:rPr>
  </w:style>
  <w:style w:type="table" w:styleId="TableGrid">
    <w:name w:val="Table Grid"/>
    <w:basedOn w:val="TableNormal"/>
    <w:rsid w:val="00C5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BBD"/>
    <w:pPr>
      <w:ind w:left="720"/>
      <w:contextualSpacing/>
    </w:pPr>
  </w:style>
  <w:style w:type="paragraph" w:styleId="NormalWeb">
    <w:name w:val="Normal (Web)"/>
    <w:basedOn w:val="Normal"/>
    <w:uiPriority w:val="99"/>
    <w:semiHidden/>
    <w:unhideWhenUsed/>
    <w:rsid w:val="008041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104D"/>
    <w:rPr>
      <w:color w:val="0000FF" w:themeColor="hyperlink"/>
      <w:u w:val="single"/>
    </w:rPr>
  </w:style>
  <w:style w:type="paragraph" w:customStyle="1" w:styleId="Default">
    <w:name w:val="Default"/>
    <w:rsid w:val="00B64B85"/>
    <w:pPr>
      <w:autoSpaceDE w:val="0"/>
      <w:autoSpaceDN w:val="0"/>
      <w:adjustRightInd w:val="0"/>
      <w:spacing w:after="0" w:line="240" w:lineRule="auto"/>
    </w:pPr>
    <w:rPr>
      <w:rFonts w:ascii="Georgia" w:eastAsia="Times New Roman" w:hAnsi="Georgia" w:cs="Georgia"/>
      <w:color w:val="000000"/>
      <w:sz w:val="24"/>
      <w:szCs w:val="24"/>
    </w:rPr>
  </w:style>
  <w:style w:type="character" w:styleId="FollowedHyperlink">
    <w:name w:val="FollowedHyperlink"/>
    <w:basedOn w:val="DefaultParagraphFont"/>
    <w:uiPriority w:val="99"/>
    <w:semiHidden/>
    <w:unhideWhenUsed/>
    <w:rsid w:val="006A2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sciencedirec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esearchhistory.org/2012/06/16/maslows-hierarchy-of-needs/" TargetMode="External"/><Relationship Id="rId17" Type="http://schemas.openxmlformats.org/officeDocument/2006/relationships/hyperlink" Target="https://www.ebscohost.com/academic/business-source-complete" TargetMode="External"/><Relationship Id="rId2" Type="http://schemas.openxmlformats.org/officeDocument/2006/relationships/customXml" Target="../customXml/item2.xml"/><Relationship Id="rId16" Type="http://schemas.openxmlformats.org/officeDocument/2006/relationships/hyperlink" Target="http://www.cipd.co.uk/hr-resources/factsheets/psychological-contract.aspx" TargetMode="External"/><Relationship Id="rId20" Type="http://schemas.openxmlformats.org/officeDocument/2006/relationships/hyperlink" Target="http://www.emeraldinsigh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cialcare.wales/learning-and-development/first-steps-in-manag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nlinelibrary.wile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ng.com/images/search?view=detailV2&amp;ccid=qteW1EzF&amp;id=E3AE6E471C6820BBB520C12E882C2C31E7ED891F&amp;thid=OIP.qteW1EzFTgWv3QBBCzgakwEtDP&amp;q=images+of+Herzberg+motivation+%e2%80%93hygiene+theory+1959&amp;simid=607991242667067525&amp;selectedIndex=2&amp;ajaxhist=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Theme 3 Workbook</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19B8D55095E4483DC34688D2074C0" ma:contentTypeVersion="41" ma:contentTypeDescription="Create a new document." ma:contentTypeScope="" ma:versionID="13b8a368067085c9d7a6b5aa8b05b933">
  <xsd:schema xmlns:xsd="http://www.w3.org/2001/XMLSchema" xmlns:xs="http://www.w3.org/2001/XMLSchema" xmlns:p="http://schemas.microsoft.com/office/2006/metadata/properties" xmlns:ns2="832b384a-2257-4cfa-bfad-d85e81cba7f6" xmlns:ns3="e5387e38-e449-4e2d-9151-84ff39029873" targetNamespace="http://schemas.microsoft.com/office/2006/metadata/properties" ma:root="true" ma:fieldsID="01f1de3607b642c5cc655515c5cdedd6" ns2:_="" ns3:_="">
    <xsd:import namespace="832b384a-2257-4cfa-bfad-d85e81cba7f6"/>
    <xsd:import namespace="e5387e38-e449-4e2d-9151-84ff39029873"/>
    <xsd:element name="properties">
      <xsd:complexType>
        <xsd:sequence>
          <xsd:element name="documentManagement">
            <xsd:complexType>
              <xsd:all>
                <xsd:element ref="ns2:Owner" minOccurs="0"/>
                <xsd:element ref="ns2:Is_Collaboration_Space_Locked" minOccurs="0"/>
                <xsd:element ref="ns2:NotebookType" minOccurs="0"/>
                <xsd:element ref="ns2:FolderType" minOccurs="0"/>
                <xsd:element ref="ns2:CultureName" minOccurs="0"/>
                <xsd:element ref="ns2:AppVersion" minOccurs="0"/>
                <xsd:element ref="ns2:TeamsChannelId"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b384a-2257-4cfa-bfad-d85e81cba7f6" elementFormDefault="qualified">
    <xsd:import namespace="http://schemas.microsoft.com/office/2006/documentManagement/types"/>
    <xsd:import namespace="http://schemas.microsoft.com/office/infopath/2007/PartnerControls"/>
    <xsd:element name="Owner" ma:index="1" nillable="true" ma:displayName="Owner" ma:hidden="true"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Collaboration_Space_Locked" ma:index="3" nillable="true" ma:displayName="Is Collaboration Space Locked" ma:hidden="true" ma:internalName="Is_Collaboration_Space_Locked" ma:readOnly="false">
      <xsd:simpleType>
        <xsd:restriction base="dms:Boolean"/>
      </xsd:simpleType>
    </xsd:element>
    <xsd:element name="NotebookType" ma:index="8" nillable="true" ma:displayName="Notebook Type" ma:hidden="true" ma:internalName="NotebookType" ma:readOnly="false">
      <xsd:simpleType>
        <xsd:restriction base="dms:Text"/>
      </xsd:simpleType>
    </xsd:element>
    <xsd:element name="FolderType" ma:index="9" nillable="true" ma:displayName="Folder Type" ma:hidden="true" ma:internalName="FolderType" ma:readOnly="false">
      <xsd:simpleType>
        <xsd:restriction base="dms:Text"/>
      </xsd:simpleType>
    </xsd:element>
    <xsd:element name="CultureName" ma:index="10" nillable="true" ma:displayName="Culture Name" ma:hidden="true" ma:internalName="CultureName" ma:readOnly="false">
      <xsd:simpleType>
        <xsd:restriction base="dms:Text"/>
      </xsd:simpleType>
    </xsd:element>
    <xsd:element name="AppVersion" ma:index="11" nillable="true" ma:displayName="App Version" ma:hidden="true" ma:internalName="AppVersion" ma:readOnly="false">
      <xsd:simpleType>
        <xsd:restriction base="dms:Text"/>
      </xsd:simpleType>
    </xsd:element>
    <xsd:element name="TeamsChannelId" ma:index="12" nillable="true" ma:displayName="Teams Channel Id" ma:hidden="true" ma:internalName="TeamsChannelId" ma:readOnly="false">
      <xsd:simpleType>
        <xsd:restriction base="dms:Text"/>
      </xsd:simpleType>
    </xsd:element>
    <xsd:element name="Math_Settings" ma:index="14" nillable="true" ma:displayName="Math Settings" ma:hidden="true" ma:internalName="Math_Settings" ma:readOnly="false">
      <xsd:simpleType>
        <xsd:restriction base="dms:Text"/>
      </xsd:simpleType>
    </xsd:element>
    <xsd:element name="DefaultSectionNames" ma:index="15" nillable="true" ma:displayName="Default Section Names" ma:hidden="true" ma:internalName="DefaultSectionNames" ma:readOnly="false">
      <xsd:simpleType>
        <xsd:restriction base="dms:Note"/>
      </xsd:simpleType>
    </xsd:element>
    <xsd:element name="Templates" ma:index="16" nillable="true" ma:displayName="Templates" ma:hidden="true" ma:internalName="Templates" ma:readOnly="false">
      <xsd:simpleType>
        <xsd:restriction base="dms:Note"/>
      </xsd:simpleType>
    </xsd:element>
    <xsd:element name="Leaders" ma:index="17" nillable="true" ma:displayName="Leaders" ma:hidden="true" ma:internalName="Lead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hidden="true" ma:internalName="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hidden="true" ma:internalName="Member_Group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hidden="true" ma:internalName="Distribution_Groups" ma:readOnly="false">
      <xsd:simpleType>
        <xsd:restriction base="dms:Note"/>
      </xsd:simpleType>
    </xsd:element>
    <xsd:element name="LMS_Mappings" ma:index="21" nillable="true" ma:displayName="LMS Mappings" ma:hidden="true" ma:internalName="LMS_Mappings" ma:readOnly="false">
      <xsd:simpleType>
        <xsd:restriction base="dms:Note"/>
      </xsd:simpleType>
    </xsd:element>
    <xsd:element name="Invited_Leaders" ma:index="22" nillable="true" ma:displayName="Invited Leaders" ma:hidden="true" ma:internalName="Invited_Leaders" ma:readOnly="false">
      <xsd:simpleType>
        <xsd:restriction base="dms:Note"/>
      </xsd:simpleType>
    </xsd:element>
    <xsd:element name="Invited_Members" ma:index="23" nillable="true" ma:displayName="Invited Members" ma:hidden="true" ma:internalName="Invited_Members" ma:readOnly="false">
      <xsd:simpleType>
        <xsd:restriction base="dms:Note"/>
      </xsd:simpleType>
    </xsd:element>
    <xsd:element name="Self_Registration_Enabled" ma:index="24" nillable="true" ma:displayName="Self Registration Enabled" ma:hidden="true" ma:internalName="Self_Registration_Enabled" ma:readOnly="false">
      <xsd:simpleType>
        <xsd:restriction base="dms:Boolean"/>
      </xsd:simpleType>
    </xsd:element>
    <xsd:element name="Has_Leaders_Only_SectionGroup" ma:index="25" nillable="true" ma:displayName="Has Leaders Only SectionGroup" ma:hidden="true" ma:internalName="Has_Leaders_Only_SectionGroup" ma:readOnly="false">
      <xsd:simpleType>
        <xsd:restriction base="dms:Boolean"/>
      </xsd:simpleType>
    </xsd:element>
    <xsd:element name="IsNotebookLocked" ma:index="27" nillable="true" ma:displayName="Is Notebook Locked" ma:hidden="true" ma:internalName="IsNotebookLocked" ma:readOnly="false">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hidden="true"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87e38-e449-4e2d-9151-84ff39029873"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832b384a-2257-4cfa-bfad-d85e81cba7f6">
      <UserInfo>
        <DisplayName/>
        <AccountId xsi:nil="true"/>
        <AccountType/>
      </UserInfo>
    </Owner>
    <DefaultSectionNames xmlns="832b384a-2257-4cfa-bfad-d85e81cba7f6" xsi:nil="true"/>
    <FolderType xmlns="832b384a-2257-4cfa-bfad-d85e81cba7f6" xsi:nil="true"/>
    <CultureName xmlns="832b384a-2257-4cfa-bfad-d85e81cba7f6" xsi:nil="true"/>
    <Leaders xmlns="832b384a-2257-4cfa-bfad-d85e81cba7f6">
      <UserInfo>
        <DisplayName/>
        <AccountId xsi:nil="true"/>
        <AccountType/>
      </UserInfo>
    </Leaders>
    <Distribution_Groups xmlns="832b384a-2257-4cfa-bfad-d85e81cba7f6" xsi:nil="true"/>
    <Member_Groups xmlns="832b384a-2257-4cfa-bfad-d85e81cba7f6">
      <UserInfo>
        <DisplayName/>
        <AccountId xsi:nil="true"/>
        <AccountType/>
      </UserInfo>
    </Member_Groups>
    <Is_Collaboration_Space_Locked xmlns="832b384a-2257-4cfa-bfad-d85e81cba7f6" xsi:nil="true"/>
    <Invited_Members xmlns="832b384a-2257-4cfa-bfad-d85e81cba7f6" xsi:nil="true"/>
    <TeamsChannelId xmlns="832b384a-2257-4cfa-bfad-d85e81cba7f6" xsi:nil="true"/>
    <Invited_Leaders xmlns="832b384a-2257-4cfa-bfad-d85e81cba7f6" xsi:nil="true"/>
    <Math_Settings xmlns="832b384a-2257-4cfa-bfad-d85e81cba7f6" xsi:nil="true"/>
    <Members xmlns="832b384a-2257-4cfa-bfad-d85e81cba7f6">
      <UserInfo>
        <DisplayName/>
        <AccountId xsi:nil="true"/>
        <AccountType/>
      </UserInfo>
    </Members>
    <Has_Leaders_Only_SectionGroup xmlns="832b384a-2257-4cfa-bfad-d85e81cba7f6" xsi:nil="true"/>
    <AppVersion xmlns="832b384a-2257-4cfa-bfad-d85e81cba7f6" xsi:nil="true"/>
    <LMS_Mappings xmlns="832b384a-2257-4cfa-bfad-d85e81cba7f6" xsi:nil="true"/>
    <Self_Registration_Enabled xmlns="832b384a-2257-4cfa-bfad-d85e81cba7f6" xsi:nil="true"/>
    <IsNotebookLocked xmlns="832b384a-2257-4cfa-bfad-d85e81cba7f6" xsi:nil="true"/>
    <NotebookType xmlns="832b384a-2257-4cfa-bfad-d85e81cba7f6" xsi:nil="true"/>
    <Templates xmlns="832b384a-2257-4cfa-bfad-d85e81cba7f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AB6F6-2AF8-49DE-B9B8-BAD20D89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b384a-2257-4cfa-bfad-d85e81cba7f6"/>
    <ds:schemaRef ds:uri="e5387e38-e449-4e2d-9151-84ff39029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43977-6CD0-468F-B8A5-49DD20F9D2B1}">
  <ds:schemaRefs>
    <ds:schemaRef ds:uri="http://schemas.microsoft.com/office/2006/metadata/properties"/>
    <ds:schemaRef ds:uri="http://schemas.microsoft.com/office/infopath/2007/PartnerControls"/>
    <ds:schemaRef ds:uri="832b384a-2257-4cfa-bfad-d85e81cba7f6"/>
  </ds:schemaRefs>
</ds:datastoreItem>
</file>

<file path=customXml/itemProps4.xml><?xml version="1.0" encoding="utf-8"?>
<ds:datastoreItem xmlns:ds="http://schemas.openxmlformats.org/officeDocument/2006/customXml" ds:itemID="{A61E2546-D787-4FF5-B1A1-824E9C4DC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Handout: Theories on motivation</vt:lpstr>
    </vt:vector>
  </TitlesOfParts>
  <Company>Arwain a Rheoli Perfformiad Tîm Effeithiol</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Theories on motivation</dc:title>
  <dc:subject>Cymell staff i gyfrannu tuag at berfformiad tîm effeithiol</dc:subject>
  <dc:creator>mpatel</dc:creator>
  <cp:lastModifiedBy>Scott Hazell</cp:lastModifiedBy>
  <cp:revision>7</cp:revision>
  <dcterms:created xsi:type="dcterms:W3CDTF">2019-06-25T09:11:00Z</dcterms:created>
  <dcterms:modified xsi:type="dcterms:W3CDTF">2020-05-29T06:55:00Z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0x010100E3B19B8D55095E4483DC34688D2074C0</vt:lpwstr>
  </property>
</Properties>
</file>